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05AD" w:rsidRPr="006905AD" w:rsidRDefault="006905AD" w:rsidP="006905AD">
      <w:pPr>
        <w:spacing w:before="0" w:line="240" w:lineRule="auto"/>
        <w:ind w:firstLine="0"/>
        <w:jc w:val="left"/>
        <w:rPr>
          <w:sz w:val="20"/>
          <w:szCs w:val="20"/>
        </w:rPr>
      </w:pPr>
    </w:p>
    <w:p w:rsidR="006905AD" w:rsidRPr="006905AD" w:rsidRDefault="006905AD" w:rsidP="006905AD">
      <w:pPr>
        <w:keepNext/>
        <w:spacing w:before="0" w:line="240" w:lineRule="auto"/>
        <w:ind w:firstLine="0"/>
        <w:jc w:val="center"/>
        <w:outlineLvl w:val="4"/>
        <w:rPr>
          <w:color w:val="0000FF"/>
          <w:sz w:val="72"/>
          <w:szCs w:val="20"/>
        </w:rPr>
      </w:pPr>
      <w:r w:rsidRPr="006905AD">
        <w:rPr>
          <w:color w:val="0000FF"/>
          <w:sz w:val="72"/>
          <w:szCs w:val="20"/>
        </w:rPr>
        <w:t xml:space="preserve">HAVARIJNÍ  </w:t>
      </w:r>
    </w:p>
    <w:p w:rsidR="006905AD" w:rsidRPr="006905AD" w:rsidRDefault="006905AD" w:rsidP="006905AD">
      <w:pPr>
        <w:keepNext/>
        <w:spacing w:before="0" w:line="240" w:lineRule="auto"/>
        <w:ind w:firstLine="0"/>
        <w:jc w:val="center"/>
        <w:outlineLvl w:val="4"/>
        <w:rPr>
          <w:color w:val="0000FF"/>
          <w:sz w:val="72"/>
          <w:szCs w:val="20"/>
        </w:rPr>
      </w:pPr>
      <w:r w:rsidRPr="006905AD">
        <w:rPr>
          <w:color w:val="0000FF"/>
          <w:sz w:val="72"/>
          <w:szCs w:val="20"/>
        </w:rPr>
        <w:t>A POVODŇOVÝ PLÁN</w:t>
      </w:r>
    </w:p>
    <w:p w:rsidR="006905AD" w:rsidRPr="006905AD" w:rsidRDefault="006905AD" w:rsidP="006905AD">
      <w:pPr>
        <w:spacing w:before="0" w:line="240" w:lineRule="auto"/>
        <w:ind w:firstLine="0"/>
        <w:jc w:val="center"/>
        <w:rPr>
          <w:sz w:val="36"/>
          <w:szCs w:val="20"/>
        </w:rPr>
      </w:pPr>
    </w:p>
    <w:p w:rsidR="006905AD" w:rsidRPr="006905AD" w:rsidRDefault="006905AD" w:rsidP="006905AD">
      <w:pPr>
        <w:keepNext/>
        <w:spacing w:before="0" w:line="240" w:lineRule="auto"/>
        <w:ind w:firstLine="0"/>
        <w:jc w:val="center"/>
        <w:outlineLvl w:val="5"/>
        <w:rPr>
          <w:sz w:val="40"/>
          <w:szCs w:val="20"/>
        </w:rPr>
      </w:pPr>
      <w:r w:rsidRPr="006905AD">
        <w:rPr>
          <w:sz w:val="40"/>
          <w:szCs w:val="20"/>
        </w:rPr>
        <w:t>pro stavbu</w:t>
      </w:r>
    </w:p>
    <w:p w:rsidR="006905AD" w:rsidRPr="006905AD" w:rsidRDefault="006905AD" w:rsidP="006905AD">
      <w:pPr>
        <w:spacing w:before="0" w:line="240" w:lineRule="auto"/>
        <w:ind w:firstLine="0"/>
        <w:jc w:val="center"/>
        <w:rPr>
          <w:sz w:val="28"/>
          <w:szCs w:val="20"/>
        </w:rPr>
      </w:pPr>
    </w:p>
    <w:p w:rsidR="00565638" w:rsidRDefault="00C65F1A" w:rsidP="00565638">
      <w:pPr>
        <w:pStyle w:val="05obrgrafika"/>
        <w:rPr>
          <w:i w:val="0"/>
          <w:sz w:val="40"/>
          <w:szCs w:val="48"/>
        </w:rPr>
      </w:pPr>
      <w:r w:rsidRPr="00C65F1A">
        <w:rPr>
          <w:i w:val="0"/>
          <w:sz w:val="40"/>
          <w:szCs w:val="48"/>
        </w:rPr>
        <w:t>Dyje, úprava Dyje Břeclav u jezu, ř.km 22,750 - 22,910, odstranění nánosů pod</w:t>
      </w:r>
      <w:r w:rsidR="00565638">
        <w:rPr>
          <w:i w:val="0"/>
          <w:sz w:val="40"/>
          <w:szCs w:val="48"/>
        </w:rPr>
        <w:t xml:space="preserve"> </w:t>
      </w:r>
      <w:r w:rsidRPr="00C65F1A">
        <w:rPr>
          <w:i w:val="0"/>
          <w:sz w:val="40"/>
          <w:szCs w:val="48"/>
        </w:rPr>
        <w:t>jezem</w:t>
      </w:r>
    </w:p>
    <w:p w:rsidR="00565638" w:rsidRDefault="00565638" w:rsidP="00565638">
      <w:pPr>
        <w:pStyle w:val="05obrtext"/>
        <w:numPr>
          <w:ilvl w:val="0"/>
          <w:numId w:val="0"/>
        </w:numPr>
        <w:ind w:left="454"/>
        <w:jc w:val="both"/>
      </w:pPr>
    </w:p>
    <w:p w:rsidR="00565638" w:rsidRPr="00565638" w:rsidRDefault="00565638" w:rsidP="00565638">
      <w:pPr>
        <w:rPr>
          <w:lang w:eastAsia="en-US"/>
        </w:rPr>
      </w:pPr>
    </w:p>
    <w:p w:rsidR="00565638" w:rsidRPr="00565638" w:rsidRDefault="00565638" w:rsidP="00565638">
      <w:pPr>
        <w:rPr>
          <w:lang w:eastAsia="en-US"/>
        </w:rPr>
      </w:pPr>
    </w:p>
    <w:p w:rsidR="006905AD" w:rsidRPr="006905AD" w:rsidRDefault="006905AD" w:rsidP="006905AD">
      <w:pPr>
        <w:pStyle w:val="05obrgrafika"/>
        <w:rPr>
          <w:rFonts w:cs="Times New Roman"/>
        </w:rPr>
      </w:pPr>
      <w:r>
        <w:rPr>
          <w:rFonts w:cs="Times New Roman"/>
        </w:rPr>
        <w:br/>
      </w:r>
      <w:r w:rsidRPr="006905AD">
        <w:rPr>
          <w:rFonts w:cs="Times New Roman"/>
          <w:noProof/>
          <w:lang w:eastAsia="cs-CZ"/>
        </w:rPr>
        <w:drawing>
          <wp:inline distT="0" distB="0" distL="0" distR="0">
            <wp:extent cx="5546854" cy="3128425"/>
            <wp:effectExtent l="19050" t="19050" r="0" b="0"/>
            <wp:docPr id="2" name="obrázek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ázek 1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6854" cy="3128425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bg1">
                          <a:lumMod val="75000"/>
                        </a:schemeClr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905AD" w:rsidRDefault="006905AD" w:rsidP="006905AD">
      <w:pPr>
        <w:jc w:val="center"/>
      </w:pPr>
    </w:p>
    <w:p w:rsidR="00565638" w:rsidRPr="006905AD" w:rsidRDefault="00565638" w:rsidP="006905AD">
      <w:pPr>
        <w:jc w:val="center"/>
      </w:pPr>
    </w:p>
    <w:p w:rsidR="006905AD" w:rsidRDefault="006905AD" w:rsidP="006905AD">
      <w:pPr>
        <w:jc w:val="center"/>
        <w:rPr>
          <w:sz w:val="28"/>
          <w:szCs w:val="28"/>
        </w:rPr>
      </w:pPr>
    </w:p>
    <w:p w:rsidR="006905AD" w:rsidRPr="006905AD" w:rsidRDefault="006905AD" w:rsidP="006905AD">
      <w:pPr>
        <w:jc w:val="center"/>
        <w:rPr>
          <w:sz w:val="28"/>
          <w:szCs w:val="28"/>
        </w:rPr>
      </w:pPr>
      <w:r>
        <w:rPr>
          <w:sz w:val="28"/>
          <w:szCs w:val="28"/>
        </w:rPr>
        <w:t>AGROPROJEKT</w:t>
      </w:r>
      <w:r w:rsidRPr="006905AD">
        <w:rPr>
          <w:sz w:val="28"/>
          <w:szCs w:val="28"/>
        </w:rPr>
        <w:t xml:space="preserve"> PSO s.r.o.</w:t>
      </w:r>
    </w:p>
    <w:p w:rsidR="006905AD" w:rsidRPr="006905AD" w:rsidRDefault="006905AD" w:rsidP="006905AD">
      <w:pPr>
        <w:jc w:val="center"/>
        <w:rPr>
          <w:sz w:val="28"/>
          <w:szCs w:val="28"/>
        </w:rPr>
      </w:pPr>
      <w:r>
        <w:rPr>
          <w:sz w:val="28"/>
          <w:szCs w:val="28"/>
        </w:rPr>
        <w:t>SLAVÍČKOVA 1 b</w:t>
      </w:r>
      <w:r w:rsidRPr="006905AD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6905AD">
        <w:rPr>
          <w:sz w:val="28"/>
          <w:szCs w:val="28"/>
        </w:rPr>
        <w:t>638 00 BRNO</w:t>
      </w:r>
    </w:p>
    <w:p w:rsidR="002062CA" w:rsidRDefault="006905AD" w:rsidP="002062CA">
      <w:pPr>
        <w:jc w:val="center"/>
        <w:rPr>
          <w:sz w:val="28"/>
          <w:szCs w:val="28"/>
        </w:rPr>
      </w:pPr>
      <w:r w:rsidRPr="006905AD">
        <w:rPr>
          <w:sz w:val="28"/>
          <w:szCs w:val="28"/>
        </w:rPr>
        <w:t>Tel. 518 322 308</w:t>
      </w:r>
    </w:p>
    <w:p w:rsidR="002062CA" w:rsidRDefault="002062CA">
      <w:pPr>
        <w:spacing w:before="0" w:line="240" w:lineRule="auto"/>
        <w:ind w:firstLine="0"/>
        <w:jc w:val="left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2062CA" w:rsidRDefault="002062CA">
      <w:pPr>
        <w:spacing w:before="0" w:line="240" w:lineRule="auto"/>
        <w:ind w:firstLine="0"/>
        <w:jc w:val="left"/>
        <w:rPr>
          <w:sz w:val="28"/>
          <w:szCs w:val="28"/>
        </w:rPr>
      </w:pPr>
      <w:r>
        <w:rPr>
          <w:sz w:val="28"/>
          <w:szCs w:val="28"/>
        </w:rPr>
        <w:lastRenderedPageBreak/>
        <w:br w:type="page"/>
      </w:r>
    </w:p>
    <w:p w:rsidR="006905AD" w:rsidRPr="006905AD" w:rsidRDefault="00C211AA" w:rsidP="00174C1B">
      <w:pPr>
        <w:tabs>
          <w:tab w:val="left" w:pos="7655"/>
        </w:tabs>
        <w:spacing w:line="360" w:lineRule="auto"/>
        <w:ind w:firstLine="0"/>
        <w:rPr>
          <w:sz w:val="28"/>
        </w:rPr>
      </w:pPr>
      <w:r>
        <w:rPr>
          <w:sz w:val="28"/>
        </w:rPr>
        <w:lastRenderedPageBreak/>
        <w:t>Květen</w:t>
      </w:r>
      <w:r w:rsidR="006905AD" w:rsidRPr="006905AD">
        <w:rPr>
          <w:sz w:val="28"/>
        </w:rPr>
        <w:t xml:space="preserve"> 202</w:t>
      </w:r>
      <w:r w:rsidR="00CF395E">
        <w:rPr>
          <w:sz w:val="28"/>
        </w:rPr>
        <w:t>5</w:t>
      </w:r>
      <w:r w:rsidR="006905AD" w:rsidRPr="006905AD">
        <w:rPr>
          <w:sz w:val="28"/>
        </w:rPr>
        <w:tab/>
      </w:r>
      <w:proofErr w:type="spellStart"/>
      <w:r w:rsidR="006905AD" w:rsidRPr="006905AD">
        <w:rPr>
          <w:sz w:val="28"/>
        </w:rPr>
        <w:t>paré</w:t>
      </w:r>
      <w:proofErr w:type="spellEnd"/>
      <w:r w:rsidR="006905AD" w:rsidRPr="006905AD">
        <w:rPr>
          <w:sz w:val="28"/>
        </w:rPr>
        <w:t xml:space="preserve"> č. </w:t>
      </w:r>
    </w:p>
    <w:p w:rsidR="006905AD" w:rsidRDefault="006905AD" w:rsidP="006905AD">
      <w:pPr>
        <w:spacing w:line="360" w:lineRule="auto"/>
        <w:jc w:val="center"/>
        <w:outlineLvl w:val="0"/>
        <w:rPr>
          <w:b/>
          <w:sz w:val="36"/>
          <w:szCs w:val="36"/>
        </w:rPr>
      </w:pPr>
    </w:p>
    <w:p w:rsidR="006905AD" w:rsidRPr="006905AD" w:rsidRDefault="006905AD" w:rsidP="006905AD">
      <w:pPr>
        <w:spacing w:line="360" w:lineRule="auto"/>
        <w:jc w:val="center"/>
        <w:outlineLvl w:val="0"/>
        <w:rPr>
          <w:b/>
          <w:sz w:val="48"/>
          <w:szCs w:val="36"/>
        </w:rPr>
      </w:pPr>
      <w:bookmarkStart w:id="0" w:name="_Toc167720032"/>
      <w:r w:rsidRPr="006905AD">
        <w:rPr>
          <w:b/>
          <w:sz w:val="48"/>
          <w:szCs w:val="36"/>
        </w:rPr>
        <w:t>HAVARIJNÍ  PLÁN</w:t>
      </w:r>
      <w:bookmarkEnd w:id="0"/>
    </w:p>
    <w:p w:rsidR="006905AD" w:rsidRDefault="006905AD" w:rsidP="006905AD">
      <w:pPr>
        <w:keepNext/>
        <w:spacing w:before="0" w:line="240" w:lineRule="auto"/>
        <w:ind w:firstLine="0"/>
        <w:jc w:val="center"/>
        <w:outlineLvl w:val="5"/>
        <w:rPr>
          <w:sz w:val="40"/>
          <w:szCs w:val="20"/>
        </w:rPr>
      </w:pPr>
    </w:p>
    <w:p w:rsidR="006905AD" w:rsidRPr="006905AD" w:rsidRDefault="006905AD" w:rsidP="006905AD">
      <w:pPr>
        <w:keepNext/>
        <w:spacing w:before="0" w:line="240" w:lineRule="auto"/>
        <w:ind w:firstLine="0"/>
        <w:jc w:val="center"/>
        <w:outlineLvl w:val="5"/>
        <w:rPr>
          <w:sz w:val="40"/>
          <w:szCs w:val="20"/>
        </w:rPr>
      </w:pPr>
      <w:r>
        <w:rPr>
          <w:sz w:val="40"/>
          <w:szCs w:val="20"/>
        </w:rPr>
        <w:t>pro stavbu</w:t>
      </w:r>
    </w:p>
    <w:p w:rsidR="006905AD" w:rsidRPr="006905AD" w:rsidRDefault="006905AD" w:rsidP="006905AD">
      <w:pPr>
        <w:keepNext/>
        <w:spacing w:before="0" w:line="240" w:lineRule="auto"/>
        <w:ind w:firstLine="0"/>
        <w:jc w:val="center"/>
        <w:outlineLvl w:val="5"/>
        <w:rPr>
          <w:sz w:val="40"/>
          <w:szCs w:val="20"/>
        </w:rPr>
      </w:pPr>
    </w:p>
    <w:p w:rsidR="00A2076E" w:rsidRDefault="00A2076E" w:rsidP="00A2076E">
      <w:pPr>
        <w:pStyle w:val="05obrgrafika"/>
        <w:rPr>
          <w:i w:val="0"/>
          <w:sz w:val="40"/>
          <w:szCs w:val="48"/>
        </w:rPr>
      </w:pPr>
      <w:r w:rsidRPr="00C65F1A">
        <w:rPr>
          <w:i w:val="0"/>
          <w:sz w:val="40"/>
          <w:szCs w:val="48"/>
        </w:rPr>
        <w:t xml:space="preserve">Dyje, úprava Dyje Břeclav u jezu, </w:t>
      </w:r>
      <w:proofErr w:type="spellStart"/>
      <w:r w:rsidRPr="00C65F1A">
        <w:rPr>
          <w:i w:val="0"/>
          <w:sz w:val="40"/>
          <w:szCs w:val="48"/>
        </w:rPr>
        <w:t>ř.km</w:t>
      </w:r>
      <w:proofErr w:type="spellEnd"/>
      <w:r w:rsidRPr="00C65F1A">
        <w:rPr>
          <w:i w:val="0"/>
          <w:sz w:val="40"/>
          <w:szCs w:val="48"/>
        </w:rPr>
        <w:t xml:space="preserve"> 22,750 - 22,910, odstranění nánosů pod</w:t>
      </w:r>
      <w:r>
        <w:rPr>
          <w:i w:val="0"/>
          <w:sz w:val="40"/>
          <w:szCs w:val="48"/>
        </w:rPr>
        <w:t xml:space="preserve"> </w:t>
      </w:r>
      <w:r w:rsidRPr="00C65F1A">
        <w:rPr>
          <w:i w:val="0"/>
          <w:sz w:val="40"/>
          <w:szCs w:val="48"/>
        </w:rPr>
        <w:t>jezem</w:t>
      </w:r>
    </w:p>
    <w:p w:rsidR="006905AD" w:rsidRDefault="006905AD" w:rsidP="006905AD">
      <w:pPr>
        <w:rPr>
          <w:b/>
          <w:sz w:val="32"/>
        </w:rPr>
      </w:pPr>
    </w:p>
    <w:p w:rsidR="006905AD" w:rsidRDefault="006905AD" w:rsidP="006905AD">
      <w:pPr>
        <w:rPr>
          <w:b/>
          <w:sz w:val="32"/>
        </w:rPr>
      </w:pPr>
    </w:p>
    <w:p w:rsidR="006905AD" w:rsidRPr="006905AD" w:rsidRDefault="006905AD" w:rsidP="00A31BAF">
      <w:pPr>
        <w:ind w:firstLine="0"/>
        <w:jc w:val="center"/>
        <w:rPr>
          <w:b/>
          <w:sz w:val="28"/>
        </w:rPr>
      </w:pPr>
      <w:r w:rsidRPr="006905AD">
        <w:rPr>
          <w:sz w:val="28"/>
        </w:rPr>
        <w:t xml:space="preserve">Správce vodního toku: </w:t>
      </w:r>
      <w:r w:rsidRPr="003779AE">
        <w:rPr>
          <w:sz w:val="28"/>
        </w:rPr>
        <w:t>Povodí Moravy s.p., Dřevařská 11, 602 00 Brno</w:t>
      </w:r>
    </w:p>
    <w:p w:rsidR="006905AD" w:rsidRPr="006905AD" w:rsidRDefault="006905AD" w:rsidP="00A31BAF">
      <w:pPr>
        <w:ind w:firstLine="0"/>
        <w:jc w:val="center"/>
        <w:rPr>
          <w:sz w:val="28"/>
        </w:rPr>
      </w:pPr>
    </w:p>
    <w:p w:rsidR="006905AD" w:rsidRPr="006905AD" w:rsidRDefault="006905AD" w:rsidP="00A31BAF">
      <w:pPr>
        <w:ind w:firstLine="0"/>
        <w:jc w:val="center"/>
        <w:rPr>
          <w:sz w:val="28"/>
        </w:rPr>
      </w:pPr>
    </w:p>
    <w:p w:rsidR="006905AD" w:rsidRPr="003779AE" w:rsidRDefault="006905AD" w:rsidP="00A31BAF">
      <w:pPr>
        <w:ind w:firstLine="0"/>
        <w:jc w:val="center"/>
        <w:rPr>
          <w:sz w:val="28"/>
        </w:rPr>
      </w:pPr>
      <w:r w:rsidRPr="006905AD">
        <w:rPr>
          <w:sz w:val="28"/>
        </w:rPr>
        <w:t xml:space="preserve">Vypracoval: </w:t>
      </w:r>
      <w:r w:rsidRPr="003779AE">
        <w:rPr>
          <w:sz w:val="28"/>
        </w:rPr>
        <w:t>AGROPROJEKT PSO s.</w:t>
      </w:r>
      <w:proofErr w:type="spellStart"/>
      <w:r w:rsidRPr="003779AE">
        <w:rPr>
          <w:sz w:val="28"/>
        </w:rPr>
        <w:t>r.o</w:t>
      </w:r>
      <w:proofErr w:type="spellEnd"/>
      <w:r w:rsidRPr="003779AE">
        <w:rPr>
          <w:sz w:val="28"/>
        </w:rPr>
        <w:t>, Slavíčkova 1b 638 00 B</w:t>
      </w:r>
      <w:r w:rsidR="00A31BAF">
        <w:rPr>
          <w:sz w:val="28"/>
        </w:rPr>
        <w:t>rno</w:t>
      </w:r>
    </w:p>
    <w:p w:rsidR="006905AD" w:rsidRPr="003779AE" w:rsidRDefault="006905AD" w:rsidP="00A31BAF">
      <w:pPr>
        <w:ind w:firstLine="0"/>
        <w:jc w:val="center"/>
        <w:rPr>
          <w:sz w:val="28"/>
        </w:rPr>
      </w:pPr>
      <w:r w:rsidRPr="003779AE">
        <w:rPr>
          <w:sz w:val="28"/>
        </w:rPr>
        <w:t>Ing. Ondřej Špaček</w:t>
      </w:r>
    </w:p>
    <w:p w:rsidR="006905AD" w:rsidRPr="003779AE" w:rsidRDefault="00C211AA" w:rsidP="00A31BAF">
      <w:pPr>
        <w:ind w:firstLine="0"/>
        <w:jc w:val="center"/>
        <w:rPr>
          <w:sz w:val="28"/>
        </w:rPr>
      </w:pPr>
      <w:r>
        <w:rPr>
          <w:sz w:val="28"/>
        </w:rPr>
        <w:t>Květen</w:t>
      </w:r>
      <w:r w:rsidR="006905AD" w:rsidRPr="003779AE">
        <w:rPr>
          <w:sz w:val="28"/>
        </w:rPr>
        <w:t xml:space="preserve"> 202</w:t>
      </w:r>
      <w:r w:rsidR="00CF395E">
        <w:rPr>
          <w:sz w:val="28"/>
        </w:rPr>
        <w:t>5</w:t>
      </w:r>
    </w:p>
    <w:p w:rsidR="003779AE" w:rsidRDefault="003779AE">
      <w:pPr>
        <w:spacing w:before="0" w:line="240" w:lineRule="auto"/>
        <w:ind w:firstLine="0"/>
        <w:jc w:val="left"/>
        <w:rPr>
          <w:b/>
          <w:sz w:val="28"/>
        </w:rPr>
      </w:pPr>
    </w:p>
    <w:p w:rsidR="002062CA" w:rsidRDefault="002062CA">
      <w:pPr>
        <w:spacing w:before="0" w:line="240" w:lineRule="auto"/>
        <w:ind w:firstLine="0"/>
        <w:jc w:val="left"/>
        <w:rPr>
          <w:b/>
          <w:sz w:val="32"/>
        </w:rPr>
      </w:pPr>
      <w:bookmarkStart w:id="1" w:name="_Toc167720033"/>
      <w:r>
        <w:rPr>
          <w:b/>
          <w:sz w:val="32"/>
        </w:rPr>
        <w:br w:type="page"/>
      </w:r>
    </w:p>
    <w:p w:rsidR="002062CA" w:rsidRDefault="002062CA" w:rsidP="00ED65FA">
      <w:pPr>
        <w:ind w:firstLine="0"/>
        <w:jc w:val="left"/>
        <w:outlineLvl w:val="0"/>
        <w:rPr>
          <w:b/>
          <w:sz w:val="32"/>
        </w:rPr>
      </w:pPr>
    </w:p>
    <w:p w:rsidR="002062CA" w:rsidRDefault="002062CA">
      <w:pPr>
        <w:spacing w:before="0" w:line="240" w:lineRule="auto"/>
        <w:ind w:firstLine="0"/>
        <w:jc w:val="left"/>
        <w:rPr>
          <w:b/>
          <w:sz w:val="32"/>
        </w:rPr>
        <w:sectPr w:rsidR="002062CA" w:rsidSect="0010467C">
          <w:footerReference w:type="default" r:id="rId9"/>
          <w:pgSz w:w="11906" w:h="16838" w:code="9"/>
          <w:pgMar w:top="1418" w:right="1134" w:bottom="1134" w:left="1134" w:header="567" w:footer="709" w:gutter="0"/>
          <w:cols w:space="708"/>
          <w:docGrid w:linePitch="360"/>
        </w:sectPr>
      </w:pPr>
      <w:r>
        <w:rPr>
          <w:b/>
          <w:sz w:val="32"/>
        </w:rPr>
        <w:br w:type="page"/>
      </w:r>
    </w:p>
    <w:p w:rsidR="00ED65FA" w:rsidRPr="00ED65FA" w:rsidRDefault="00ED65FA" w:rsidP="00ED65FA">
      <w:pPr>
        <w:ind w:firstLine="0"/>
        <w:jc w:val="left"/>
        <w:outlineLvl w:val="0"/>
        <w:rPr>
          <w:b/>
          <w:sz w:val="32"/>
        </w:rPr>
      </w:pPr>
      <w:r w:rsidRPr="00ED65FA">
        <w:rPr>
          <w:b/>
          <w:sz w:val="32"/>
        </w:rPr>
        <w:lastRenderedPageBreak/>
        <w:t>OBSAH A SEZNAM PŘÍLOH</w:t>
      </w:r>
      <w:bookmarkEnd w:id="1"/>
    </w:p>
    <w:p w:rsidR="003779AE" w:rsidRDefault="00ED65FA" w:rsidP="0034659C">
      <w:r>
        <w:t xml:space="preserve">Zpracovaný v souladu se zákonem č.254/2001 </w:t>
      </w:r>
      <w:proofErr w:type="spellStart"/>
      <w:r>
        <w:t>Sb</w:t>
      </w:r>
      <w:proofErr w:type="spellEnd"/>
      <w:r>
        <w:t xml:space="preserve"> o vodách v platném znění a vyhláškou č. 175/2011 Sb. O náležitostech nakládání se závadnými látkami a náležitostech havarijního plánu, způsobu a rozsahu hlášení havárií, jejich zneškodňování a odstraňování jejich škodlivých následků.</w:t>
      </w:r>
    </w:p>
    <w:p w:rsidR="00081DDE" w:rsidRPr="00BD7E8F" w:rsidRDefault="00727505" w:rsidP="00BD7E8F">
      <w:pPr>
        <w:pStyle w:val="Obsah1"/>
        <w:rPr>
          <w:sz w:val="22"/>
          <w:szCs w:val="22"/>
        </w:rPr>
      </w:pPr>
      <w:r w:rsidRPr="00727505">
        <w:rPr>
          <w:sz w:val="22"/>
          <w:szCs w:val="22"/>
        </w:rPr>
        <w:fldChar w:fldCharType="begin"/>
      </w:r>
      <w:r w:rsidR="00081DDE" w:rsidRPr="00BD7E8F">
        <w:rPr>
          <w:sz w:val="22"/>
          <w:szCs w:val="22"/>
        </w:rPr>
        <w:instrText xml:space="preserve"> TOC \o "1-3" \h \z \t "Podnadpis;4" </w:instrText>
      </w:r>
      <w:r w:rsidRPr="00727505">
        <w:rPr>
          <w:sz w:val="22"/>
          <w:szCs w:val="22"/>
        </w:rPr>
        <w:fldChar w:fldCharType="separate"/>
      </w:r>
      <w:hyperlink w:anchor="_Toc167720267" w:history="1">
        <w:r w:rsidR="00081DDE" w:rsidRPr="00BD7E8F">
          <w:rPr>
            <w:rStyle w:val="Hypertextovodkaz"/>
            <w:sz w:val="22"/>
            <w:szCs w:val="22"/>
          </w:rPr>
          <w:t>A.</w:t>
        </w:r>
        <w:r w:rsidR="00081DDE" w:rsidRPr="00BD7E8F">
          <w:rPr>
            <w:sz w:val="22"/>
            <w:szCs w:val="22"/>
          </w:rPr>
          <w:tab/>
        </w:r>
        <w:r w:rsidR="00081DDE" w:rsidRPr="00BD7E8F">
          <w:rPr>
            <w:rStyle w:val="Hypertextovodkaz"/>
            <w:sz w:val="22"/>
            <w:szCs w:val="22"/>
          </w:rPr>
          <w:t>Textová část</w:t>
        </w:r>
        <w:r w:rsidR="00081DDE" w:rsidRPr="00BD7E8F">
          <w:rPr>
            <w:webHidden/>
            <w:sz w:val="22"/>
            <w:szCs w:val="22"/>
          </w:rPr>
          <w:tab/>
        </w:r>
        <w:r w:rsidRPr="00BD7E8F">
          <w:rPr>
            <w:webHidden/>
            <w:sz w:val="22"/>
            <w:szCs w:val="22"/>
          </w:rPr>
          <w:fldChar w:fldCharType="begin"/>
        </w:r>
        <w:r w:rsidR="00081DDE" w:rsidRPr="00BD7E8F">
          <w:rPr>
            <w:webHidden/>
            <w:sz w:val="22"/>
            <w:szCs w:val="22"/>
          </w:rPr>
          <w:instrText xml:space="preserve"> PAGEREF _Toc167720267 \h </w:instrText>
        </w:r>
        <w:r w:rsidRPr="00BD7E8F">
          <w:rPr>
            <w:webHidden/>
            <w:sz w:val="22"/>
            <w:szCs w:val="22"/>
          </w:rPr>
        </w:r>
        <w:r w:rsidRPr="00BD7E8F">
          <w:rPr>
            <w:webHidden/>
            <w:sz w:val="22"/>
            <w:szCs w:val="22"/>
          </w:rPr>
          <w:fldChar w:fldCharType="separate"/>
        </w:r>
        <w:r w:rsidR="00A2076E">
          <w:rPr>
            <w:webHidden/>
            <w:sz w:val="22"/>
            <w:szCs w:val="22"/>
          </w:rPr>
          <w:t>7</w:t>
        </w:r>
        <w:r w:rsidRPr="00BD7E8F">
          <w:rPr>
            <w:webHidden/>
            <w:sz w:val="22"/>
            <w:szCs w:val="22"/>
          </w:rPr>
          <w:fldChar w:fldCharType="end"/>
        </w:r>
      </w:hyperlink>
    </w:p>
    <w:p w:rsidR="00081DDE" w:rsidRPr="00BD7E8F" w:rsidRDefault="00727505">
      <w:pPr>
        <w:pStyle w:val="Obsah2"/>
        <w:tabs>
          <w:tab w:val="right" w:leader="dot" w:pos="9628"/>
        </w:tabs>
        <w:rPr>
          <w:rFonts w:ascii="Times New Roman" w:eastAsiaTheme="minorEastAsia" w:hAnsi="Times New Roman" w:cs="Times New Roman"/>
          <w:i w:val="0"/>
          <w:iCs w:val="0"/>
          <w:noProof/>
          <w:sz w:val="22"/>
          <w:szCs w:val="22"/>
        </w:rPr>
      </w:pPr>
      <w:hyperlink w:anchor="_Toc167720268" w:history="1">
        <w:r w:rsidR="00081DDE" w:rsidRPr="00BD7E8F">
          <w:rPr>
            <w:rStyle w:val="Hypertextovodkaz"/>
            <w:rFonts w:ascii="Times New Roman" w:hAnsi="Times New Roman" w:cs="Times New Roman"/>
            <w:noProof/>
            <w:sz w:val="22"/>
            <w:szCs w:val="22"/>
          </w:rPr>
          <w:t>Úvodní část</w:t>
        </w:r>
        <w:r w:rsidR="00081DDE" w:rsidRPr="00BD7E8F">
          <w:rPr>
            <w:rFonts w:ascii="Times New Roman" w:hAnsi="Times New Roman" w:cs="Times New Roman"/>
            <w:i w:val="0"/>
            <w:noProof/>
            <w:webHidden/>
            <w:sz w:val="22"/>
            <w:szCs w:val="22"/>
          </w:rPr>
          <w:tab/>
        </w:r>
        <w:r w:rsidRPr="00BD7E8F">
          <w:rPr>
            <w:rFonts w:ascii="Times New Roman" w:hAnsi="Times New Roman" w:cs="Times New Roman"/>
            <w:i w:val="0"/>
            <w:noProof/>
            <w:webHidden/>
            <w:sz w:val="22"/>
            <w:szCs w:val="22"/>
          </w:rPr>
          <w:fldChar w:fldCharType="begin"/>
        </w:r>
        <w:r w:rsidR="00081DDE" w:rsidRPr="00BD7E8F">
          <w:rPr>
            <w:rFonts w:ascii="Times New Roman" w:hAnsi="Times New Roman" w:cs="Times New Roman"/>
            <w:i w:val="0"/>
            <w:noProof/>
            <w:webHidden/>
            <w:sz w:val="22"/>
            <w:szCs w:val="22"/>
          </w:rPr>
          <w:instrText xml:space="preserve"> PAGEREF _Toc167720268 \h </w:instrText>
        </w:r>
        <w:r w:rsidRPr="00BD7E8F">
          <w:rPr>
            <w:rFonts w:ascii="Times New Roman" w:hAnsi="Times New Roman" w:cs="Times New Roman"/>
            <w:i w:val="0"/>
            <w:noProof/>
            <w:webHidden/>
            <w:sz w:val="22"/>
            <w:szCs w:val="22"/>
          </w:rPr>
        </w:r>
        <w:r w:rsidRPr="00BD7E8F">
          <w:rPr>
            <w:rFonts w:ascii="Times New Roman" w:hAnsi="Times New Roman" w:cs="Times New Roman"/>
            <w:i w:val="0"/>
            <w:noProof/>
            <w:webHidden/>
            <w:sz w:val="22"/>
            <w:szCs w:val="22"/>
          </w:rPr>
          <w:fldChar w:fldCharType="separate"/>
        </w:r>
        <w:r w:rsidR="00A2076E">
          <w:rPr>
            <w:rFonts w:ascii="Times New Roman" w:hAnsi="Times New Roman" w:cs="Times New Roman"/>
            <w:i w:val="0"/>
            <w:noProof/>
            <w:webHidden/>
            <w:sz w:val="22"/>
            <w:szCs w:val="22"/>
          </w:rPr>
          <w:t>7</w:t>
        </w:r>
        <w:r w:rsidRPr="00BD7E8F">
          <w:rPr>
            <w:rFonts w:ascii="Times New Roman" w:hAnsi="Times New Roman" w:cs="Times New Roman"/>
            <w:i w:val="0"/>
            <w:noProof/>
            <w:webHidden/>
            <w:sz w:val="22"/>
            <w:szCs w:val="22"/>
          </w:rPr>
          <w:fldChar w:fldCharType="end"/>
        </w:r>
      </w:hyperlink>
    </w:p>
    <w:p w:rsidR="00081DDE" w:rsidRPr="00BD7E8F" w:rsidRDefault="00727505">
      <w:pPr>
        <w:pStyle w:val="Obsah4"/>
        <w:tabs>
          <w:tab w:val="left" w:pos="1540"/>
          <w:tab w:val="right" w:leader="dot" w:pos="9628"/>
        </w:tabs>
        <w:rPr>
          <w:rFonts w:ascii="Times New Roman" w:eastAsiaTheme="minorEastAsia" w:hAnsi="Times New Roman" w:cs="Times New Roman"/>
          <w:noProof/>
          <w:sz w:val="22"/>
          <w:szCs w:val="22"/>
        </w:rPr>
      </w:pPr>
      <w:hyperlink w:anchor="_Toc167720269" w:history="1">
        <w:r w:rsidR="00081DDE" w:rsidRPr="00BD7E8F">
          <w:rPr>
            <w:rStyle w:val="Hypertextovodkaz"/>
            <w:rFonts w:ascii="Times New Roman" w:hAnsi="Times New Roman" w:cs="Times New Roman"/>
            <w:noProof/>
            <w:sz w:val="22"/>
            <w:szCs w:val="22"/>
          </w:rPr>
          <w:t>a)</w:t>
        </w:r>
        <w:r w:rsidR="00081DDE" w:rsidRPr="00BD7E8F">
          <w:rPr>
            <w:rFonts w:ascii="Times New Roman" w:eastAsiaTheme="minorEastAsia" w:hAnsi="Times New Roman" w:cs="Times New Roman"/>
            <w:noProof/>
            <w:sz w:val="22"/>
            <w:szCs w:val="22"/>
          </w:rPr>
          <w:tab/>
        </w:r>
        <w:r w:rsidR="00081DDE" w:rsidRPr="00BD7E8F">
          <w:rPr>
            <w:rStyle w:val="Hypertextovodkaz"/>
            <w:rFonts w:ascii="Times New Roman" w:hAnsi="Times New Roman" w:cs="Times New Roman"/>
            <w:noProof/>
            <w:sz w:val="22"/>
            <w:szCs w:val="22"/>
          </w:rPr>
          <w:t>Vymezení uceleného provozního území</w:t>
        </w:r>
        <w:r w:rsidR="00081DDE" w:rsidRPr="00BD7E8F">
          <w:rPr>
            <w:rFonts w:ascii="Times New Roman" w:hAnsi="Times New Roman" w:cs="Times New Roman"/>
            <w:noProof/>
            <w:webHidden/>
            <w:sz w:val="22"/>
            <w:szCs w:val="22"/>
          </w:rPr>
          <w:tab/>
        </w:r>
        <w:r w:rsidRPr="00BD7E8F">
          <w:rPr>
            <w:rFonts w:ascii="Times New Roman" w:hAnsi="Times New Roman" w:cs="Times New Roman"/>
            <w:noProof/>
            <w:webHidden/>
            <w:sz w:val="22"/>
            <w:szCs w:val="22"/>
          </w:rPr>
          <w:fldChar w:fldCharType="begin"/>
        </w:r>
        <w:r w:rsidR="00081DDE" w:rsidRPr="00BD7E8F">
          <w:rPr>
            <w:rFonts w:ascii="Times New Roman" w:hAnsi="Times New Roman" w:cs="Times New Roman"/>
            <w:noProof/>
            <w:webHidden/>
            <w:sz w:val="22"/>
            <w:szCs w:val="22"/>
          </w:rPr>
          <w:instrText xml:space="preserve"> PAGEREF _Toc167720269 \h </w:instrText>
        </w:r>
        <w:r w:rsidRPr="00BD7E8F">
          <w:rPr>
            <w:rFonts w:ascii="Times New Roman" w:hAnsi="Times New Roman" w:cs="Times New Roman"/>
            <w:noProof/>
            <w:webHidden/>
            <w:sz w:val="22"/>
            <w:szCs w:val="22"/>
          </w:rPr>
        </w:r>
        <w:r w:rsidRPr="00BD7E8F">
          <w:rPr>
            <w:rFonts w:ascii="Times New Roman" w:hAnsi="Times New Roman" w:cs="Times New Roman"/>
            <w:noProof/>
            <w:webHidden/>
            <w:sz w:val="22"/>
            <w:szCs w:val="22"/>
          </w:rPr>
          <w:fldChar w:fldCharType="separate"/>
        </w:r>
        <w:r w:rsidR="00A2076E">
          <w:rPr>
            <w:rFonts w:ascii="Times New Roman" w:hAnsi="Times New Roman" w:cs="Times New Roman"/>
            <w:noProof/>
            <w:webHidden/>
            <w:sz w:val="22"/>
            <w:szCs w:val="22"/>
          </w:rPr>
          <w:t>7</w:t>
        </w:r>
        <w:r w:rsidRPr="00BD7E8F">
          <w:rPr>
            <w:rFonts w:ascii="Times New Roman" w:hAnsi="Times New Roman" w:cs="Times New Roman"/>
            <w:noProof/>
            <w:webHidden/>
            <w:sz w:val="22"/>
            <w:szCs w:val="22"/>
          </w:rPr>
          <w:fldChar w:fldCharType="end"/>
        </w:r>
      </w:hyperlink>
    </w:p>
    <w:p w:rsidR="00081DDE" w:rsidRPr="00BD7E8F" w:rsidRDefault="00727505">
      <w:pPr>
        <w:pStyle w:val="Obsah4"/>
        <w:tabs>
          <w:tab w:val="left" w:pos="1540"/>
          <w:tab w:val="right" w:leader="dot" w:pos="9628"/>
        </w:tabs>
        <w:rPr>
          <w:rFonts w:ascii="Times New Roman" w:eastAsiaTheme="minorEastAsia" w:hAnsi="Times New Roman" w:cs="Times New Roman"/>
          <w:noProof/>
          <w:sz w:val="22"/>
          <w:szCs w:val="22"/>
        </w:rPr>
      </w:pPr>
      <w:hyperlink w:anchor="_Toc167720270" w:history="1">
        <w:r w:rsidR="00081DDE" w:rsidRPr="00BD7E8F">
          <w:rPr>
            <w:rStyle w:val="Hypertextovodkaz"/>
            <w:rFonts w:ascii="Times New Roman" w:hAnsi="Times New Roman" w:cs="Times New Roman"/>
            <w:noProof/>
            <w:sz w:val="22"/>
            <w:szCs w:val="22"/>
          </w:rPr>
          <w:t>b)</w:t>
        </w:r>
        <w:r w:rsidR="00081DDE" w:rsidRPr="00BD7E8F">
          <w:rPr>
            <w:rFonts w:ascii="Times New Roman" w:eastAsiaTheme="minorEastAsia" w:hAnsi="Times New Roman" w:cs="Times New Roman"/>
            <w:noProof/>
            <w:sz w:val="22"/>
            <w:szCs w:val="22"/>
          </w:rPr>
          <w:tab/>
        </w:r>
        <w:r w:rsidR="00081DDE" w:rsidRPr="00BD7E8F">
          <w:rPr>
            <w:rStyle w:val="Hypertextovodkaz"/>
            <w:rFonts w:ascii="Times New Roman" w:hAnsi="Times New Roman" w:cs="Times New Roman"/>
            <w:noProof/>
            <w:sz w:val="22"/>
            <w:szCs w:val="22"/>
          </w:rPr>
          <w:t>Uživatel závadných látek</w:t>
        </w:r>
        <w:r w:rsidR="00081DDE" w:rsidRPr="00BD7E8F">
          <w:rPr>
            <w:rFonts w:ascii="Times New Roman" w:hAnsi="Times New Roman" w:cs="Times New Roman"/>
            <w:noProof/>
            <w:webHidden/>
            <w:sz w:val="22"/>
            <w:szCs w:val="22"/>
          </w:rPr>
          <w:tab/>
        </w:r>
        <w:r w:rsidRPr="00BD7E8F">
          <w:rPr>
            <w:rFonts w:ascii="Times New Roman" w:hAnsi="Times New Roman" w:cs="Times New Roman"/>
            <w:noProof/>
            <w:webHidden/>
            <w:sz w:val="22"/>
            <w:szCs w:val="22"/>
          </w:rPr>
          <w:fldChar w:fldCharType="begin"/>
        </w:r>
        <w:r w:rsidR="00081DDE" w:rsidRPr="00BD7E8F">
          <w:rPr>
            <w:rFonts w:ascii="Times New Roman" w:hAnsi="Times New Roman" w:cs="Times New Roman"/>
            <w:noProof/>
            <w:webHidden/>
            <w:sz w:val="22"/>
            <w:szCs w:val="22"/>
          </w:rPr>
          <w:instrText xml:space="preserve"> PAGEREF _Toc167720270 \h </w:instrText>
        </w:r>
        <w:r w:rsidRPr="00BD7E8F">
          <w:rPr>
            <w:rFonts w:ascii="Times New Roman" w:hAnsi="Times New Roman" w:cs="Times New Roman"/>
            <w:noProof/>
            <w:webHidden/>
            <w:sz w:val="22"/>
            <w:szCs w:val="22"/>
          </w:rPr>
        </w:r>
        <w:r w:rsidRPr="00BD7E8F">
          <w:rPr>
            <w:rFonts w:ascii="Times New Roman" w:hAnsi="Times New Roman" w:cs="Times New Roman"/>
            <w:noProof/>
            <w:webHidden/>
            <w:sz w:val="22"/>
            <w:szCs w:val="22"/>
          </w:rPr>
          <w:fldChar w:fldCharType="separate"/>
        </w:r>
        <w:r w:rsidR="00A2076E">
          <w:rPr>
            <w:rFonts w:ascii="Times New Roman" w:hAnsi="Times New Roman" w:cs="Times New Roman"/>
            <w:noProof/>
            <w:webHidden/>
            <w:sz w:val="22"/>
            <w:szCs w:val="22"/>
          </w:rPr>
          <w:t>7</w:t>
        </w:r>
        <w:r w:rsidRPr="00BD7E8F">
          <w:rPr>
            <w:rFonts w:ascii="Times New Roman" w:hAnsi="Times New Roman" w:cs="Times New Roman"/>
            <w:noProof/>
            <w:webHidden/>
            <w:sz w:val="22"/>
            <w:szCs w:val="22"/>
          </w:rPr>
          <w:fldChar w:fldCharType="end"/>
        </w:r>
      </w:hyperlink>
    </w:p>
    <w:p w:rsidR="00081DDE" w:rsidRPr="00BD7E8F" w:rsidRDefault="00727505">
      <w:pPr>
        <w:pStyle w:val="Obsah4"/>
        <w:tabs>
          <w:tab w:val="left" w:pos="1540"/>
          <w:tab w:val="right" w:leader="dot" w:pos="9628"/>
        </w:tabs>
        <w:rPr>
          <w:rFonts w:ascii="Times New Roman" w:eastAsiaTheme="minorEastAsia" w:hAnsi="Times New Roman" w:cs="Times New Roman"/>
          <w:noProof/>
          <w:sz w:val="22"/>
          <w:szCs w:val="22"/>
        </w:rPr>
      </w:pPr>
      <w:hyperlink w:anchor="_Toc167720271" w:history="1">
        <w:r w:rsidR="00081DDE" w:rsidRPr="00BD7E8F">
          <w:rPr>
            <w:rStyle w:val="Hypertextovodkaz"/>
            <w:rFonts w:ascii="Times New Roman" w:hAnsi="Times New Roman" w:cs="Times New Roman"/>
            <w:noProof/>
            <w:sz w:val="22"/>
            <w:szCs w:val="22"/>
          </w:rPr>
          <w:t>c)</w:t>
        </w:r>
        <w:r w:rsidR="00081DDE" w:rsidRPr="00BD7E8F">
          <w:rPr>
            <w:rFonts w:ascii="Times New Roman" w:eastAsiaTheme="minorEastAsia" w:hAnsi="Times New Roman" w:cs="Times New Roman"/>
            <w:noProof/>
            <w:sz w:val="22"/>
            <w:szCs w:val="22"/>
          </w:rPr>
          <w:tab/>
        </w:r>
        <w:r w:rsidR="00081DDE" w:rsidRPr="00BD7E8F">
          <w:rPr>
            <w:rStyle w:val="Hypertextovodkaz"/>
            <w:rFonts w:ascii="Times New Roman" w:hAnsi="Times New Roman" w:cs="Times New Roman"/>
            <w:noProof/>
            <w:sz w:val="22"/>
            <w:szCs w:val="22"/>
          </w:rPr>
          <w:t>Správce vodního toku</w:t>
        </w:r>
        <w:r w:rsidR="00081DDE" w:rsidRPr="00BD7E8F">
          <w:rPr>
            <w:rFonts w:ascii="Times New Roman" w:hAnsi="Times New Roman" w:cs="Times New Roman"/>
            <w:noProof/>
            <w:webHidden/>
            <w:sz w:val="22"/>
            <w:szCs w:val="22"/>
          </w:rPr>
          <w:tab/>
        </w:r>
        <w:r w:rsidRPr="00BD7E8F">
          <w:rPr>
            <w:rFonts w:ascii="Times New Roman" w:hAnsi="Times New Roman" w:cs="Times New Roman"/>
            <w:noProof/>
            <w:webHidden/>
            <w:sz w:val="22"/>
            <w:szCs w:val="22"/>
          </w:rPr>
          <w:fldChar w:fldCharType="begin"/>
        </w:r>
        <w:r w:rsidR="00081DDE" w:rsidRPr="00BD7E8F">
          <w:rPr>
            <w:rFonts w:ascii="Times New Roman" w:hAnsi="Times New Roman" w:cs="Times New Roman"/>
            <w:noProof/>
            <w:webHidden/>
            <w:sz w:val="22"/>
            <w:szCs w:val="22"/>
          </w:rPr>
          <w:instrText xml:space="preserve"> PAGEREF _Toc167720271 \h </w:instrText>
        </w:r>
        <w:r w:rsidRPr="00BD7E8F">
          <w:rPr>
            <w:rFonts w:ascii="Times New Roman" w:hAnsi="Times New Roman" w:cs="Times New Roman"/>
            <w:noProof/>
            <w:webHidden/>
            <w:sz w:val="22"/>
            <w:szCs w:val="22"/>
          </w:rPr>
        </w:r>
        <w:r w:rsidRPr="00BD7E8F">
          <w:rPr>
            <w:rFonts w:ascii="Times New Roman" w:hAnsi="Times New Roman" w:cs="Times New Roman"/>
            <w:noProof/>
            <w:webHidden/>
            <w:sz w:val="22"/>
            <w:szCs w:val="22"/>
          </w:rPr>
          <w:fldChar w:fldCharType="separate"/>
        </w:r>
        <w:r w:rsidR="00A2076E">
          <w:rPr>
            <w:rFonts w:ascii="Times New Roman" w:hAnsi="Times New Roman" w:cs="Times New Roman"/>
            <w:noProof/>
            <w:webHidden/>
            <w:sz w:val="22"/>
            <w:szCs w:val="22"/>
          </w:rPr>
          <w:t>7</w:t>
        </w:r>
        <w:r w:rsidRPr="00BD7E8F">
          <w:rPr>
            <w:rFonts w:ascii="Times New Roman" w:hAnsi="Times New Roman" w:cs="Times New Roman"/>
            <w:noProof/>
            <w:webHidden/>
            <w:sz w:val="22"/>
            <w:szCs w:val="22"/>
          </w:rPr>
          <w:fldChar w:fldCharType="end"/>
        </w:r>
      </w:hyperlink>
    </w:p>
    <w:p w:rsidR="00081DDE" w:rsidRPr="00BD7E8F" w:rsidRDefault="00727505">
      <w:pPr>
        <w:pStyle w:val="Obsah4"/>
        <w:tabs>
          <w:tab w:val="left" w:pos="1540"/>
          <w:tab w:val="right" w:leader="dot" w:pos="9628"/>
        </w:tabs>
        <w:rPr>
          <w:rFonts w:ascii="Times New Roman" w:eastAsiaTheme="minorEastAsia" w:hAnsi="Times New Roman" w:cs="Times New Roman"/>
          <w:noProof/>
          <w:sz w:val="22"/>
          <w:szCs w:val="22"/>
        </w:rPr>
      </w:pPr>
      <w:hyperlink w:anchor="_Toc167720272" w:history="1">
        <w:r w:rsidR="00081DDE" w:rsidRPr="00BD7E8F">
          <w:rPr>
            <w:rStyle w:val="Hypertextovodkaz"/>
            <w:rFonts w:ascii="Times New Roman" w:hAnsi="Times New Roman" w:cs="Times New Roman"/>
            <w:noProof/>
            <w:sz w:val="22"/>
            <w:szCs w:val="22"/>
          </w:rPr>
          <w:t>d)</w:t>
        </w:r>
        <w:r w:rsidR="00081DDE" w:rsidRPr="00BD7E8F">
          <w:rPr>
            <w:rFonts w:ascii="Times New Roman" w:eastAsiaTheme="minorEastAsia" w:hAnsi="Times New Roman" w:cs="Times New Roman"/>
            <w:noProof/>
            <w:sz w:val="22"/>
            <w:szCs w:val="22"/>
          </w:rPr>
          <w:tab/>
        </w:r>
        <w:r w:rsidR="00081DDE" w:rsidRPr="00BD7E8F">
          <w:rPr>
            <w:rStyle w:val="Hypertextovodkaz"/>
            <w:rFonts w:ascii="Times New Roman" w:hAnsi="Times New Roman" w:cs="Times New Roman"/>
            <w:noProof/>
            <w:sz w:val="22"/>
            <w:szCs w:val="22"/>
          </w:rPr>
          <w:t>Příslušný vodoprávní úřad</w:t>
        </w:r>
        <w:r w:rsidR="00081DDE" w:rsidRPr="00BD7E8F">
          <w:rPr>
            <w:rFonts w:ascii="Times New Roman" w:hAnsi="Times New Roman" w:cs="Times New Roman"/>
            <w:noProof/>
            <w:webHidden/>
            <w:sz w:val="22"/>
            <w:szCs w:val="22"/>
          </w:rPr>
          <w:tab/>
        </w:r>
        <w:r w:rsidRPr="00BD7E8F">
          <w:rPr>
            <w:rFonts w:ascii="Times New Roman" w:hAnsi="Times New Roman" w:cs="Times New Roman"/>
            <w:noProof/>
            <w:webHidden/>
            <w:sz w:val="22"/>
            <w:szCs w:val="22"/>
          </w:rPr>
          <w:fldChar w:fldCharType="begin"/>
        </w:r>
        <w:r w:rsidR="00081DDE" w:rsidRPr="00BD7E8F">
          <w:rPr>
            <w:rFonts w:ascii="Times New Roman" w:hAnsi="Times New Roman" w:cs="Times New Roman"/>
            <w:noProof/>
            <w:webHidden/>
            <w:sz w:val="22"/>
            <w:szCs w:val="22"/>
          </w:rPr>
          <w:instrText xml:space="preserve"> PAGEREF _Toc167720272 \h </w:instrText>
        </w:r>
        <w:r w:rsidRPr="00BD7E8F">
          <w:rPr>
            <w:rFonts w:ascii="Times New Roman" w:hAnsi="Times New Roman" w:cs="Times New Roman"/>
            <w:noProof/>
            <w:webHidden/>
            <w:sz w:val="22"/>
            <w:szCs w:val="22"/>
          </w:rPr>
        </w:r>
        <w:r w:rsidRPr="00BD7E8F">
          <w:rPr>
            <w:rFonts w:ascii="Times New Roman" w:hAnsi="Times New Roman" w:cs="Times New Roman"/>
            <w:noProof/>
            <w:webHidden/>
            <w:sz w:val="22"/>
            <w:szCs w:val="22"/>
          </w:rPr>
          <w:fldChar w:fldCharType="separate"/>
        </w:r>
        <w:r w:rsidR="00A2076E">
          <w:rPr>
            <w:rFonts w:ascii="Times New Roman" w:hAnsi="Times New Roman" w:cs="Times New Roman"/>
            <w:noProof/>
            <w:webHidden/>
            <w:sz w:val="22"/>
            <w:szCs w:val="22"/>
          </w:rPr>
          <w:t>7</w:t>
        </w:r>
        <w:r w:rsidRPr="00BD7E8F">
          <w:rPr>
            <w:rFonts w:ascii="Times New Roman" w:hAnsi="Times New Roman" w:cs="Times New Roman"/>
            <w:noProof/>
            <w:webHidden/>
            <w:sz w:val="22"/>
            <w:szCs w:val="22"/>
          </w:rPr>
          <w:fldChar w:fldCharType="end"/>
        </w:r>
      </w:hyperlink>
    </w:p>
    <w:p w:rsidR="00081DDE" w:rsidRPr="00BD7E8F" w:rsidRDefault="00727505">
      <w:pPr>
        <w:pStyle w:val="Obsah4"/>
        <w:tabs>
          <w:tab w:val="left" w:pos="1540"/>
          <w:tab w:val="right" w:leader="dot" w:pos="9628"/>
        </w:tabs>
        <w:rPr>
          <w:rFonts w:ascii="Times New Roman" w:eastAsiaTheme="minorEastAsia" w:hAnsi="Times New Roman" w:cs="Times New Roman"/>
          <w:noProof/>
          <w:sz w:val="22"/>
          <w:szCs w:val="22"/>
        </w:rPr>
      </w:pPr>
      <w:hyperlink w:anchor="_Toc167720273" w:history="1">
        <w:r w:rsidR="00081DDE" w:rsidRPr="00BD7E8F">
          <w:rPr>
            <w:rStyle w:val="Hypertextovodkaz"/>
            <w:rFonts w:ascii="Times New Roman" w:hAnsi="Times New Roman" w:cs="Times New Roman"/>
            <w:noProof/>
            <w:sz w:val="22"/>
            <w:szCs w:val="22"/>
          </w:rPr>
          <w:t>e)</w:t>
        </w:r>
        <w:r w:rsidR="00081DDE" w:rsidRPr="00BD7E8F">
          <w:rPr>
            <w:rFonts w:ascii="Times New Roman" w:eastAsiaTheme="minorEastAsia" w:hAnsi="Times New Roman" w:cs="Times New Roman"/>
            <w:noProof/>
            <w:sz w:val="22"/>
            <w:szCs w:val="22"/>
          </w:rPr>
          <w:tab/>
        </w:r>
        <w:r w:rsidR="00081DDE" w:rsidRPr="00BD7E8F">
          <w:rPr>
            <w:rStyle w:val="Hypertextovodkaz"/>
            <w:rFonts w:ascii="Times New Roman" w:hAnsi="Times New Roman" w:cs="Times New Roman"/>
            <w:noProof/>
            <w:sz w:val="22"/>
            <w:szCs w:val="22"/>
          </w:rPr>
          <w:t>Oblastní inspektorát České inspekce životního prostředí</w:t>
        </w:r>
        <w:r w:rsidR="00081DDE" w:rsidRPr="00BD7E8F">
          <w:rPr>
            <w:rFonts w:ascii="Times New Roman" w:hAnsi="Times New Roman" w:cs="Times New Roman"/>
            <w:noProof/>
            <w:webHidden/>
            <w:sz w:val="22"/>
            <w:szCs w:val="22"/>
          </w:rPr>
          <w:tab/>
        </w:r>
        <w:r w:rsidRPr="00BD7E8F">
          <w:rPr>
            <w:rFonts w:ascii="Times New Roman" w:hAnsi="Times New Roman" w:cs="Times New Roman"/>
            <w:noProof/>
            <w:webHidden/>
            <w:sz w:val="22"/>
            <w:szCs w:val="22"/>
          </w:rPr>
          <w:fldChar w:fldCharType="begin"/>
        </w:r>
        <w:r w:rsidR="00081DDE" w:rsidRPr="00BD7E8F">
          <w:rPr>
            <w:rFonts w:ascii="Times New Roman" w:hAnsi="Times New Roman" w:cs="Times New Roman"/>
            <w:noProof/>
            <w:webHidden/>
            <w:sz w:val="22"/>
            <w:szCs w:val="22"/>
          </w:rPr>
          <w:instrText xml:space="preserve"> PAGEREF _Toc167720273 \h </w:instrText>
        </w:r>
        <w:r w:rsidRPr="00BD7E8F">
          <w:rPr>
            <w:rFonts w:ascii="Times New Roman" w:hAnsi="Times New Roman" w:cs="Times New Roman"/>
            <w:noProof/>
            <w:webHidden/>
            <w:sz w:val="22"/>
            <w:szCs w:val="22"/>
          </w:rPr>
        </w:r>
        <w:r w:rsidRPr="00BD7E8F">
          <w:rPr>
            <w:rFonts w:ascii="Times New Roman" w:hAnsi="Times New Roman" w:cs="Times New Roman"/>
            <w:noProof/>
            <w:webHidden/>
            <w:sz w:val="22"/>
            <w:szCs w:val="22"/>
          </w:rPr>
          <w:fldChar w:fldCharType="separate"/>
        </w:r>
        <w:r w:rsidR="00A2076E">
          <w:rPr>
            <w:rFonts w:ascii="Times New Roman" w:hAnsi="Times New Roman" w:cs="Times New Roman"/>
            <w:noProof/>
            <w:webHidden/>
            <w:sz w:val="22"/>
            <w:szCs w:val="22"/>
          </w:rPr>
          <w:t>7</w:t>
        </w:r>
        <w:r w:rsidRPr="00BD7E8F">
          <w:rPr>
            <w:rFonts w:ascii="Times New Roman" w:hAnsi="Times New Roman" w:cs="Times New Roman"/>
            <w:noProof/>
            <w:webHidden/>
            <w:sz w:val="22"/>
            <w:szCs w:val="22"/>
          </w:rPr>
          <w:fldChar w:fldCharType="end"/>
        </w:r>
      </w:hyperlink>
    </w:p>
    <w:p w:rsidR="00081DDE" w:rsidRPr="00BD7E8F" w:rsidRDefault="00727505">
      <w:pPr>
        <w:pStyle w:val="Obsah2"/>
        <w:tabs>
          <w:tab w:val="left" w:pos="1100"/>
          <w:tab w:val="right" w:leader="dot" w:pos="9628"/>
        </w:tabs>
        <w:rPr>
          <w:rFonts w:ascii="Times New Roman" w:eastAsiaTheme="minorEastAsia" w:hAnsi="Times New Roman" w:cs="Times New Roman"/>
          <w:iCs w:val="0"/>
          <w:noProof/>
          <w:sz w:val="22"/>
          <w:szCs w:val="22"/>
        </w:rPr>
      </w:pPr>
      <w:hyperlink w:anchor="_Toc167720274" w:history="1">
        <w:r w:rsidR="00081DDE" w:rsidRPr="00BD7E8F">
          <w:rPr>
            <w:rStyle w:val="Hypertextovodkaz"/>
            <w:rFonts w:ascii="Times New Roman" w:hAnsi="Times New Roman" w:cs="Times New Roman"/>
            <w:noProof/>
            <w:sz w:val="22"/>
            <w:szCs w:val="22"/>
          </w:rPr>
          <w:t>A.1</w:t>
        </w:r>
        <w:r w:rsidR="00081DDE" w:rsidRPr="00BD7E8F">
          <w:rPr>
            <w:rFonts w:ascii="Times New Roman" w:eastAsiaTheme="minorEastAsia" w:hAnsi="Times New Roman" w:cs="Times New Roman"/>
            <w:iCs w:val="0"/>
            <w:noProof/>
            <w:sz w:val="22"/>
            <w:szCs w:val="22"/>
          </w:rPr>
          <w:tab/>
        </w:r>
        <w:r w:rsidR="00081DDE" w:rsidRPr="00BD7E8F">
          <w:rPr>
            <w:rStyle w:val="Hypertextovodkaz"/>
            <w:rFonts w:ascii="Times New Roman" w:hAnsi="Times New Roman" w:cs="Times New Roman"/>
            <w:noProof/>
            <w:sz w:val="22"/>
            <w:szCs w:val="22"/>
          </w:rPr>
          <w:t>Seznam závadných látek</w:t>
        </w:r>
        <w:r w:rsidR="00081DDE" w:rsidRPr="00BD7E8F">
          <w:rPr>
            <w:rFonts w:ascii="Times New Roman" w:hAnsi="Times New Roman" w:cs="Times New Roman"/>
            <w:noProof/>
            <w:webHidden/>
            <w:sz w:val="22"/>
            <w:szCs w:val="22"/>
          </w:rPr>
          <w:tab/>
        </w:r>
        <w:r w:rsidRPr="00BD7E8F">
          <w:rPr>
            <w:rFonts w:ascii="Times New Roman" w:hAnsi="Times New Roman" w:cs="Times New Roman"/>
            <w:noProof/>
            <w:webHidden/>
            <w:sz w:val="22"/>
            <w:szCs w:val="22"/>
          </w:rPr>
          <w:fldChar w:fldCharType="begin"/>
        </w:r>
        <w:r w:rsidR="00081DDE" w:rsidRPr="00BD7E8F">
          <w:rPr>
            <w:rFonts w:ascii="Times New Roman" w:hAnsi="Times New Roman" w:cs="Times New Roman"/>
            <w:noProof/>
            <w:webHidden/>
            <w:sz w:val="22"/>
            <w:szCs w:val="22"/>
          </w:rPr>
          <w:instrText xml:space="preserve"> PAGEREF _Toc167720274 \h </w:instrText>
        </w:r>
        <w:r w:rsidRPr="00BD7E8F">
          <w:rPr>
            <w:rFonts w:ascii="Times New Roman" w:hAnsi="Times New Roman" w:cs="Times New Roman"/>
            <w:noProof/>
            <w:webHidden/>
            <w:sz w:val="22"/>
            <w:szCs w:val="22"/>
          </w:rPr>
        </w:r>
        <w:r w:rsidRPr="00BD7E8F">
          <w:rPr>
            <w:rFonts w:ascii="Times New Roman" w:hAnsi="Times New Roman" w:cs="Times New Roman"/>
            <w:noProof/>
            <w:webHidden/>
            <w:sz w:val="22"/>
            <w:szCs w:val="22"/>
          </w:rPr>
          <w:fldChar w:fldCharType="separate"/>
        </w:r>
        <w:r w:rsidR="00A2076E">
          <w:rPr>
            <w:rFonts w:ascii="Times New Roman" w:hAnsi="Times New Roman" w:cs="Times New Roman"/>
            <w:noProof/>
            <w:webHidden/>
            <w:sz w:val="22"/>
            <w:szCs w:val="22"/>
          </w:rPr>
          <w:t>8</w:t>
        </w:r>
        <w:r w:rsidRPr="00BD7E8F">
          <w:rPr>
            <w:rFonts w:ascii="Times New Roman" w:hAnsi="Times New Roman" w:cs="Times New Roman"/>
            <w:noProof/>
            <w:webHidden/>
            <w:sz w:val="22"/>
            <w:szCs w:val="22"/>
          </w:rPr>
          <w:fldChar w:fldCharType="end"/>
        </w:r>
      </w:hyperlink>
    </w:p>
    <w:p w:rsidR="00081DDE" w:rsidRPr="00BD7E8F" w:rsidRDefault="00727505">
      <w:pPr>
        <w:pStyle w:val="Obsah2"/>
        <w:tabs>
          <w:tab w:val="left" w:pos="1100"/>
          <w:tab w:val="right" w:leader="dot" w:pos="9628"/>
        </w:tabs>
        <w:rPr>
          <w:rFonts w:ascii="Times New Roman" w:eastAsiaTheme="minorEastAsia" w:hAnsi="Times New Roman" w:cs="Times New Roman"/>
          <w:iCs w:val="0"/>
          <w:noProof/>
          <w:sz w:val="22"/>
          <w:szCs w:val="22"/>
        </w:rPr>
      </w:pPr>
      <w:hyperlink w:anchor="_Toc167720275" w:history="1">
        <w:r w:rsidR="00081DDE" w:rsidRPr="00BD7E8F">
          <w:rPr>
            <w:rStyle w:val="Hypertextovodkaz"/>
            <w:rFonts w:ascii="Times New Roman" w:hAnsi="Times New Roman" w:cs="Times New Roman"/>
            <w:noProof/>
            <w:sz w:val="22"/>
            <w:szCs w:val="22"/>
          </w:rPr>
          <w:t>A.2</w:t>
        </w:r>
        <w:r w:rsidR="00081DDE" w:rsidRPr="00BD7E8F">
          <w:rPr>
            <w:rFonts w:ascii="Times New Roman" w:eastAsiaTheme="minorEastAsia" w:hAnsi="Times New Roman" w:cs="Times New Roman"/>
            <w:iCs w:val="0"/>
            <w:noProof/>
            <w:sz w:val="22"/>
            <w:szCs w:val="22"/>
          </w:rPr>
          <w:tab/>
        </w:r>
        <w:r w:rsidR="00081DDE" w:rsidRPr="00BD7E8F">
          <w:rPr>
            <w:rStyle w:val="Hypertextovodkaz"/>
            <w:rFonts w:ascii="Times New Roman" w:hAnsi="Times New Roman" w:cs="Times New Roman"/>
            <w:noProof/>
            <w:sz w:val="22"/>
            <w:szCs w:val="22"/>
          </w:rPr>
          <w:t>Seznam ucelených provozních zařízení, ve kterých se zachází se závadnými látkami</w:t>
        </w:r>
        <w:r w:rsidR="00081DDE" w:rsidRPr="00BD7E8F">
          <w:rPr>
            <w:rFonts w:ascii="Times New Roman" w:hAnsi="Times New Roman" w:cs="Times New Roman"/>
            <w:noProof/>
            <w:webHidden/>
            <w:sz w:val="22"/>
            <w:szCs w:val="22"/>
          </w:rPr>
          <w:tab/>
        </w:r>
        <w:r w:rsidRPr="00BD7E8F">
          <w:rPr>
            <w:rFonts w:ascii="Times New Roman" w:hAnsi="Times New Roman" w:cs="Times New Roman"/>
            <w:noProof/>
            <w:webHidden/>
            <w:sz w:val="22"/>
            <w:szCs w:val="22"/>
          </w:rPr>
          <w:fldChar w:fldCharType="begin"/>
        </w:r>
        <w:r w:rsidR="00081DDE" w:rsidRPr="00BD7E8F">
          <w:rPr>
            <w:rFonts w:ascii="Times New Roman" w:hAnsi="Times New Roman" w:cs="Times New Roman"/>
            <w:noProof/>
            <w:webHidden/>
            <w:sz w:val="22"/>
            <w:szCs w:val="22"/>
          </w:rPr>
          <w:instrText xml:space="preserve"> PAGEREF _Toc167720275 \h </w:instrText>
        </w:r>
        <w:r w:rsidRPr="00BD7E8F">
          <w:rPr>
            <w:rFonts w:ascii="Times New Roman" w:hAnsi="Times New Roman" w:cs="Times New Roman"/>
            <w:noProof/>
            <w:webHidden/>
            <w:sz w:val="22"/>
            <w:szCs w:val="22"/>
          </w:rPr>
        </w:r>
        <w:r w:rsidRPr="00BD7E8F">
          <w:rPr>
            <w:rFonts w:ascii="Times New Roman" w:hAnsi="Times New Roman" w:cs="Times New Roman"/>
            <w:noProof/>
            <w:webHidden/>
            <w:sz w:val="22"/>
            <w:szCs w:val="22"/>
          </w:rPr>
          <w:fldChar w:fldCharType="separate"/>
        </w:r>
        <w:r w:rsidR="00A2076E">
          <w:rPr>
            <w:rFonts w:ascii="Times New Roman" w:hAnsi="Times New Roman" w:cs="Times New Roman"/>
            <w:noProof/>
            <w:webHidden/>
            <w:sz w:val="22"/>
            <w:szCs w:val="22"/>
          </w:rPr>
          <w:t>8</w:t>
        </w:r>
        <w:r w:rsidRPr="00BD7E8F">
          <w:rPr>
            <w:rFonts w:ascii="Times New Roman" w:hAnsi="Times New Roman" w:cs="Times New Roman"/>
            <w:noProof/>
            <w:webHidden/>
            <w:sz w:val="22"/>
            <w:szCs w:val="22"/>
          </w:rPr>
          <w:fldChar w:fldCharType="end"/>
        </w:r>
      </w:hyperlink>
    </w:p>
    <w:p w:rsidR="00081DDE" w:rsidRPr="00BD7E8F" w:rsidRDefault="00727505">
      <w:pPr>
        <w:pStyle w:val="Obsah2"/>
        <w:tabs>
          <w:tab w:val="left" w:pos="1100"/>
          <w:tab w:val="right" w:leader="dot" w:pos="9628"/>
        </w:tabs>
        <w:rPr>
          <w:rFonts w:ascii="Times New Roman" w:eastAsiaTheme="minorEastAsia" w:hAnsi="Times New Roman" w:cs="Times New Roman"/>
          <w:iCs w:val="0"/>
          <w:noProof/>
          <w:sz w:val="22"/>
          <w:szCs w:val="22"/>
        </w:rPr>
      </w:pPr>
      <w:hyperlink w:anchor="_Toc167720276" w:history="1">
        <w:r w:rsidR="00081DDE" w:rsidRPr="00BD7E8F">
          <w:rPr>
            <w:rStyle w:val="Hypertextovodkaz"/>
            <w:rFonts w:ascii="Times New Roman" w:hAnsi="Times New Roman" w:cs="Times New Roman"/>
            <w:noProof/>
            <w:sz w:val="22"/>
            <w:szCs w:val="22"/>
          </w:rPr>
          <w:t>A.3</w:t>
        </w:r>
        <w:r w:rsidR="00081DDE" w:rsidRPr="00BD7E8F">
          <w:rPr>
            <w:rFonts w:ascii="Times New Roman" w:eastAsiaTheme="minorEastAsia" w:hAnsi="Times New Roman" w:cs="Times New Roman"/>
            <w:iCs w:val="0"/>
            <w:noProof/>
            <w:sz w:val="22"/>
            <w:szCs w:val="22"/>
          </w:rPr>
          <w:tab/>
        </w:r>
        <w:r w:rsidR="00081DDE" w:rsidRPr="00BD7E8F">
          <w:rPr>
            <w:rStyle w:val="Hypertextovodkaz"/>
            <w:rFonts w:ascii="Times New Roman" w:hAnsi="Times New Roman" w:cs="Times New Roman"/>
            <w:noProof/>
            <w:sz w:val="22"/>
            <w:szCs w:val="22"/>
          </w:rPr>
          <w:t>Výčet a popis možných cest havarijního odtoku</w:t>
        </w:r>
        <w:r w:rsidR="00081DDE" w:rsidRPr="00BD7E8F">
          <w:rPr>
            <w:rFonts w:ascii="Times New Roman" w:hAnsi="Times New Roman" w:cs="Times New Roman"/>
            <w:noProof/>
            <w:webHidden/>
            <w:sz w:val="22"/>
            <w:szCs w:val="22"/>
          </w:rPr>
          <w:tab/>
        </w:r>
        <w:r w:rsidRPr="00BD7E8F">
          <w:rPr>
            <w:rFonts w:ascii="Times New Roman" w:hAnsi="Times New Roman" w:cs="Times New Roman"/>
            <w:noProof/>
            <w:webHidden/>
            <w:sz w:val="22"/>
            <w:szCs w:val="22"/>
          </w:rPr>
          <w:fldChar w:fldCharType="begin"/>
        </w:r>
        <w:r w:rsidR="00081DDE" w:rsidRPr="00BD7E8F">
          <w:rPr>
            <w:rFonts w:ascii="Times New Roman" w:hAnsi="Times New Roman" w:cs="Times New Roman"/>
            <w:noProof/>
            <w:webHidden/>
            <w:sz w:val="22"/>
            <w:szCs w:val="22"/>
          </w:rPr>
          <w:instrText xml:space="preserve"> PAGEREF _Toc167720276 \h </w:instrText>
        </w:r>
        <w:r w:rsidRPr="00BD7E8F">
          <w:rPr>
            <w:rFonts w:ascii="Times New Roman" w:hAnsi="Times New Roman" w:cs="Times New Roman"/>
            <w:noProof/>
            <w:webHidden/>
            <w:sz w:val="22"/>
            <w:szCs w:val="22"/>
          </w:rPr>
        </w:r>
        <w:r w:rsidRPr="00BD7E8F">
          <w:rPr>
            <w:rFonts w:ascii="Times New Roman" w:hAnsi="Times New Roman" w:cs="Times New Roman"/>
            <w:noProof/>
            <w:webHidden/>
            <w:sz w:val="22"/>
            <w:szCs w:val="22"/>
          </w:rPr>
          <w:fldChar w:fldCharType="separate"/>
        </w:r>
        <w:r w:rsidR="00A2076E">
          <w:rPr>
            <w:rFonts w:ascii="Times New Roman" w:hAnsi="Times New Roman" w:cs="Times New Roman"/>
            <w:noProof/>
            <w:webHidden/>
            <w:sz w:val="22"/>
            <w:szCs w:val="22"/>
          </w:rPr>
          <w:t>8</w:t>
        </w:r>
        <w:r w:rsidRPr="00BD7E8F">
          <w:rPr>
            <w:rFonts w:ascii="Times New Roman" w:hAnsi="Times New Roman" w:cs="Times New Roman"/>
            <w:noProof/>
            <w:webHidden/>
            <w:sz w:val="22"/>
            <w:szCs w:val="22"/>
          </w:rPr>
          <w:fldChar w:fldCharType="end"/>
        </w:r>
      </w:hyperlink>
    </w:p>
    <w:p w:rsidR="00081DDE" w:rsidRPr="00BD7E8F" w:rsidRDefault="00727505">
      <w:pPr>
        <w:pStyle w:val="Obsah2"/>
        <w:tabs>
          <w:tab w:val="left" w:pos="1100"/>
          <w:tab w:val="right" w:leader="dot" w:pos="9628"/>
        </w:tabs>
        <w:rPr>
          <w:rFonts w:ascii="Times New Roman" w:eastAsiaTheme="minorEastAsia" w:hAnsi="Times New Roman" w:cs="Times New Roman"/>
          <w:iCs w:val="0"/>
          <w:noProof/>
          <w:sz w:val="22"/>
          <w:szCs w:val="22"/>
        </w:rPr>
      </w:pPr>
      <w:hyperlink w:anchor="_Toc167720277" w:history="1">
        <w:r w:rsidR="00081DDE" w:rsidRPr="00BD7E8F">
          <w:rPr>
            <w:rStyle w:val="Hypertextovodkaz"/>
            <w:rFonts w:ascii="Times New Roman" w:hAnsi="Times New Roman" w:cs="Times New Roman"/>
            <w:noProof/>
            <w:sz w:val="22"/>
            <w:szCs w:val="22"/>
          </w:rPr>
          <w:t>A.4</w:t>
        </w:r>
        <w:r w:rsidR="00081DDE" w:rsidRPr="00BD7E8F">
          <w:rPr>
            <w:rFonts w:ascii="Times New Roman" w:eastAsiaTheme="minorEastAsia" w:hAnsi="Times New Roman" w:cs="Times New Roman"/>
            <w:iCs w:val="0"/>
            <w:noProof/>
            <w:sz w:val="22"/>
            <w:szCs w:val="22"/>
          </w:rPr>
          <w:tab/>
        </w:r>
        <w:r w:rsidR="00081DDE" w:rsidRPr="00BD7E8F">
          <w:rPr>
            <w:rStyle w:val="Hypertextovodkaz"/>
            <w:rFonts w:ascii="Times New Roman" w:hAnsi="Times New Roman" w:cs="Times New Roman"/>
            <w:noProof/>
            <w:sz w:val="22"/>
            <w:szCs w:val="22"/>
          </w:rPr>
          <w:t>Výčet a popis stavebních, technologických a konstrukčních preventivních opatření</w:t>
        </w:r>
        <w:r w:rsidR="00081DDE" w:rsidRPr="00BD7E8F">
          <w:rPr>
            <w:rFonts w:ascii="Times New Roman" w:hAnsi="Times New Roman" w:cs="Times New Roman"/>
            <w:noProof/>
            <w:webHidden/>
            <w:sz w:val="22"/>
            <w:szCs w:val="22"/>
          </w:rPr>
          <w:tab/>
        </w:r>
        <w:r w:rsidRPr="00BD7E8F">
          <w:rPr>
            <w:rFonts w:ascii="Times New Roman" w:hAnsi="Times New Roman" w:cs="Times New Roman"/>
            <w:noProof/>
            <w:webHidden/>
            <w:sz w:val="22"/>
            <w:szCs w:val="22"/>
          </w:rPr>
          <w:fldChar w:fldCharType="begin"/>
        </w:r>
        <w:r w:rsidR="00081DDE" w:rsidRPr="00BD7E8F">
          <w:rPr>
            <w:rFonts w:ascii="Times New Roman" w:hAnsi="Times New Roman" w:cs="Times New Roman"/>
            <w:noProof/>
            <w:webHidden/>
            <w:sz w:val="22"/>
            <w:szCs w:val="22"/>
          </w:rPr>
          <w:instrText xml:space="preserve"> PAGEREF _Toc167720277 \h </w:instrText>
        </w:r>
        <w:r w:rsidRPr="00BD7E8F">
          <w:rPr>
            <w:rFonts w:ascii="Times New Roman" w:hAnsi="Times New Roman" w:cs="Times New Roman"/>
            <w:noProof/>
            <w:webHidden/>
            <w:sz w:val="22"/>
            <w:szCs w:val="22"/>
          </w:rPr>
        </w:r>
        <w:r w:rsidRPr="00BD7E8F">
          <w:rPr>
            <w:rFonts w:ascii="Times New Roman" w:hAnsi="Times New Roman" w:cs="Times New Roman"/>
            <w:noProof/>
            <w:webHidden/>
            <w:sz w:val="22"/>
            <w:szCs w:val="22"/>
          </w:rPr>
          <w:fldChar w:fldCharType="separate"/>
        </w:r>
        <w:r w:rsidR="00A2076E">
          <w:rPr>
            <w:rFonts w:ascii="Times New Roman" w:hAnsi="Times New Roman" w:cs="Times New Roman"/>
            <w:noProof/>
            <w:webHidden/>
            <w:sz w:val="22"/>
            <w:szCs w:val="22"/>
          </w:rPr>
          <w:t>8</w:t>
        </w:r>
        <w:r w:rsidRPr="00BD7E8F">
          <w:rPr>
            <w:rFonts w:ascii="Times New Roman" w:hAnsi="Times New Roman" w:cs="Times New Roman"/>
            <w:noProof/>
            <w:webHidden/>
            <w:sz w:val="22"/>
            <w:szCs w:val="22"/>
          </w:rPr>
          <w:fldChar w:fldCharType="end"/>
        </w:r>
      </w:hyperlink>
    </w:p>
    <w:p w:rsidR="00081DDE" w:rsidRPr="00BD7E8F" w:rsidRDefault="00727505" w:rsidP="00081DDE">
      <w:pPr>
        <w:pStyle w:val="Obsah2"/>
        <w:tabs>
          <w:tab w:val="left" w:pos="1100"/>
          <w:tab w:val="right" w:leader="dot" w:pos="9628"/>
        </w:tabs>
        <w:ind w:left="1100" w:hanging="540"/>
        <w:rPr>
          <w:rFonts w:ascii="Times New Roman" w:eastAsiaTheme="minorEastAsia" w:hAnsi="Times New Roman" w:cs="Times New Roman"/>
          <w:iCs w:val="0"/>
          <w:noProof/>
          <w:sz w:val="22"/>
          <w:szCs w:val="22"/>
        </w:rPr>
      </w:pPr>
      <w:hyperlink w:anchor="_Toc167720278" w:history="1">
        <w:r w:rsidR="00081DDE" w:rsidRPr="00BD7E8F">
          <w:rPr>
            <w:rStyle w:val="Hypertextovodkaz"/>
            <w:rFonts w:ascii="Times New Roman" w:hAnsi="Times New Roman" w:cs="Times New Roman"/>
            <w:noProof/>
            <w:sz w:val="22"/>
            <w:szCs w:val="22"/>
          </w:rPr>
          <w:t>A.5</w:t>
        </w:r>
        <w:r w:rsidR="00081DDE" w:rsidRPr="00BD7E8F">
          <w:rPr>
            <w:rFonts w:ascii="Times New Roman" w:eastAsiaTheme="minorEastAsia" w:hAnsi="Times New Roman" w:cs="Times New Roman"/>
            <w:iCs w:val="0"/>
            <w:noProof/>
            <w:sz w:val="22"/>
            <w:szCs w:val="22"/>
          </w:rPr>
          <w:tab/>
        </w:r>
        <w:r w:rsidR="00081DDE" w:rsidRPr="00BD7E8F">
          <w:rPr>
            <w:rStyle w:val="Hypertextovodkaz"/>
            <w:rFonts w:ascii="Times New Roman" w:hAnsi="Times New Roman" w:cs="Times New Roman"/>
            <w:noProof/>
            <w:sz w:val="22"/>
            <w:szCs w:val="22"/>
          </w:rPr>
          <w:t>Výčet a popis organizačních preventivních opatření a technických prostředků využitelných při bezprostředním odstraňování příčin a následků havárie</w:t>
        </w:r>
        <w:r w:rsidR="00081DDE" w:rsidRPr="00BD7E8F">
          <w:rPr>
            <w:rFonts w:ascii="Times New Roman" w:hAnsi="Times New Roman" w:cs="Times New Roman"/>
            <w:noProof/>
            <w:webHidden/>
            <w:sz w:val="22"/>
            <w:szCs w:val="22"/>
          </w:rPr>
          <w:tab/>
        </w:r>
        <w:r w:rsidRPr="00BD7E8F">
          <w:rPr>
            <w:rFonts w:ascii="Times New Roman" w:hAnsi="Times New Roman" w:cs="Times New Roman"/>
            <w:noProof/>
            <w:webHidden/>
            <w:sz w:val="22"/>
            <w:szCs w:val="22"/>
          </w:rPr>
          <w:fldChar w:fldCharType="begin"/>
        </w:r>
        <w:r w:rsidR="00081DDE" w:rsidRPr="00BD7E8F">
          <w:rPr>
            <w:rFonts w:ascii="Times New Roman" w:hAnsi="Times New Roman" w:cs="Times New Roman"/>
            <w:noProof/>
            <w:webHidden/>
            <w:sz w:val="22"/>
            <w:szCs w:val="22"/>
          </w:rPr>
          <w:instrText xml:space="preserve"> PAGEREF _Toc167720278 \h </w:instrText>
        </w:r>
        <w:r w:rsidRPr="00BD7E8F">
          <w:rPr>
            <w:rFonts w:ascii="Times New Roman" w:hAnsi="Times New Roman" w:cs="Times New Roman"/>
            <w:noProof/>
            <w:webHidden/>
            <w:sz w:val="22"/>
            <w:szCs w:val="22"/>
          </w:rPr>
        </w:r>
        <w:r w:rsidRPr="00BD7E8F">
          <w:rPr>
            <w:rFonts w:ascii="Times New Roman" w:hAnsi="Times New Roman" w:cs="Times New Roman"/>
            <w:noProof/>
            <w:webHidden/>
            <w:sz w:val="22"/>
            <w:szCs w:val="22"/>
          </w:rPr>
          <w:fldChar w:fldCharType="separate"/>
        </w:r>
        <w:r w:rsidR="00A2076E">
          <w:rPr>
            <w:rFonts w:ascii="Times New Roman" w:hAnsi="Times New Roman" w:cs="Times New Roman"/>
            <w:noProof/>
            <w:webHidden/>
            <w:sz w:val="22"/>
            <w:szCs w:val="22"/>
          </w:rPr>
          <w:t>8</w:t>
        </w:r>
        <w:r w:rsidRPr="00BD7E8F">
          <w:rPr>
            <w:rFonts w:ascii="Times New Roman" w:hAnsi="Times New Roman" w:cs="Times New Roman"/>
            <w:noProof/>
            <w:webHidden/>
            <w:sz w:val="22"/>
            <w:szCs w:val="22"/>
          </w:rPr>
          <w:fldChar w:fldCharType="end"/>
        </w:r>
      </w:hyperlink>
    </w:p>
    <w:p w:rsidR="00081DDE" w:rsidRPr="00BD7E8F" w:rsidRDefault="00727505" w:rsidP="00081DDE">
      <w:pPr>
        <w:pStyle w:val="Obsah2"/>
        <w:tabs>
          <w:tab w:val="left" w:pos="1276"/>
          <w:tab w:val="right" w:leader="dot" w:pos="9628"/>
        </w:tabs>
        <w:rPr>
          <w:rFonts w:ascii="Times New Roman" w:eastAsiaTheme="minorEastAsia" w:hAnsi="Times New Roman" w:cs="Times New Roman"/>
          <w:iCs w:val="0"/>
          <w:noProof/>
          <w:sz w:val="22"/>
          <w:szCs w:val="22"/>
        </w:rPr>
      </w:pPr>
      <w:hyperlink w:anchor="_Toc167720279" w:history="1">
        <w:r w:rsidR="00081DDE" w:rsidRPr="00BD7E8F">
          <w:rPr>
            <w:rStyle w:val="Hypertextovodkaz"/>
            <w:rFonts w:ascii="Times New Roman" w:hAnsi="Times New Roman" w:cs="Times New Roman"/>
            <w:noProof/>
            <w:sz w:val="22"/>
            <w:szCs w:val="22"/>
          </w:rPr>
          <w:t>A.6</w:t>
        </w:r>
        <w:r w:rsidR="00081DDE" w:rsidRPr="00BD7E8F">
          <w:rPr>
            <w:rFonts w:ascii="Times New Roman" w:eastAsiaTheme="minorEastAsia" w:hAnsi="Times New Roman" w:cs="Times New Roman"/>
            <w:iCs w:val="0"/>
            <w:noProof/>
            <w:sz w:val="22"/>
            <w:szCs w:val="22"/>
          </w:rPr>
          <w:tab/>
        </w:r>
        <w:r w:rsidR="00081DDE" w:rsidRPr="00BD7E8F">
          <w:rPr>
            <w:rStyle w:val="Hypertextovodkaz"/>
            <w:rFonts w:ascii="Times New Roman" w:hAnsi="Times New Roman" w:cs="Times New Roman"/>
            <w:noProof/>
            <w:sz w:val="22"/>
            <w:szCs w:val="22"/>
          </w:rPr>
          <w:t>Popis postupu po vzniku havárie</w:t>
        </w:r>
        <w:r w:rsidR="00081DDE" w:rsidRPr="00BD7E8F">
          <w:rPr>
            <w:rFonts w:ascii="Times New Roman" w:hAnsi="Times New Roman" w:cs="Times New Roman"/>
            <w:noProof/>
            <w:webHidden/>
            <w:sz w:val="22"/>
            <w:szCs w:val="22"/>
          </w:rPr>
          <w:tab/>
        </w:r>
        <w:r w:rsidRPr="00BD7E8F">
          <w:rPr>
            <w:rFonts w:ascii="Times New Roman" w:hAnsi="Times New Roman" w:cs="Times New Roman"/>
            <w:noProof/>
            <w:webHidden/>
            <w:sz w:val="22"/>
            <w:szCs w:val="22"/>
          </w:rPr>
          <w:fldChar w:fldCharType="begin"/>
        </w:r>
        <w:r w:rsidR="00081DDE" w:rsidRPr="00BD7E8F">
          <w:rPr>
            <w:rFonts w:ascii="Times New Roman" w:hAnsi="Times New Roman" w:cs="Times New Roman"/>
            <w:noProof/>
            <w:webHidden/>
            <w:sz w:val="22"/>
            <w:szCs w:val="22"/>
          </w:rPr>
          <w:instrText xml:space="preserve"> PAGEREF _Toc167720279 \h </w:instrText>
        </w:r>
        <w:r w:rsidRPr="00BD7E8F">
          <w:rPr>
            <w:rFonts w:ascii="Times New Roman" w:hAnsi="Times New Roman" w:cs="Times New Roman"/>
            <w:noProof/>
            <w:webHidden/>
            <w:sz w:val="22"/>
            <w:szCs w:val="22"/>
          </w:rPr>
        </w:r>
        <w:r w:rsidRPr="00BD7E8F">
          <w:rPr>
            <w:rFonts w:ascii="Times New Roman" w:hAnsi="Times New Roman" w:cs="Times New Roman"/>
            <w:noProof/>
            <w:webHidden/>
            <w:sz w:val="22"/>
            <w:szCs w:val="22"/>
          </w:rPr>
          <w:fldChar w:fldCharType="separate"/>
        </w:r>
        <w:r w:rsidR="00A2076E">
          <w:rPr>
            <w:rFonts w:ascii="Times New Roman" w:hAnsi="Times New Roman" w:cs="Times New Roman"/>
            <w:noProof/>
            <w:webHidden/>
            <w:sz w:val="22"/>
            <w:szCs w:val="22"/>
          </w:rPr>
          <w:t>9</w:t>
        </w:r>
        <w:r w:rsidRPr="00BD7E8F">
          <w:rPr>
            <w:rFonts w:ascii="Times New Roman" w:hAnsi="Times New Roman" w:cs="Times New Roman"/>
            <w:noProof/>
            <w:webHidden/>
            <w:sz w:val="22"/>
            <w:szCs w:val="22"/>
          </w:rPr>
          <w:fldChar w:fldCharType="end"/>
        </w:r>
      </w:hyperlink>
    </w:p>
    <w:p w:rsidR="00081DDE" w:rsidRPr="00BD7E8F" w:rsidRDefault="00727505">
      <w:pPr>
        <w:pStyle w:val="Obsah3"/>
        <w:tabs>
          <w:tab w:val="left" w:pos="1540"/>
          <w:tab w:val="right" w:leader="dot" w:pos="9628"/>
        </w:tabs>
        <w:rPr>
          <w:rFonts w:ascii="Times New Roman" w:eastAsiaTheme="minorEastAsia" w:hAnsi="Times New Roman" w:cs="Times New Roman"/>
          <w:noProof/>
          <w:sz w:val="22"/>
          <w:szCs w:val="22"/>
        </w:rPr>
      </w:pPr>
      <w:hyperlink w:anchor="_Toc167720280" w:history="1">
        <w:r w:rsidR="00081DDE" w:rsidRPr="00BD7E8F">
          <w:rPr>
            <w:rStyle w:val="Hypertextovodkaz"/>
            <w:rFonts w:ascii="Times New Roman" w:hAnsi="Times New Roman" w:cs="Times New Roman"/>
            <w:noProof/>
            <w:sz w:val="22"/>
            <w:szCs w:val="22"/>
          </w:rPr>
          <w:t>A.6.1</w:t>
        </w:r>
        <w:r w:rsidR="00081DDE" w:rsidRPr="00BD7E8F">
          <w:rPr>
            <w:rFonts w:ascii="Times New Roman" w:eastAsiaTheme="minorEastAsia" w:hAnsi="Times New Roman" w:cs="Times New Roman"/>
            <w:noProof/>
            <w:sz w:val="22"/>
            <w:szCs w:val="22"/>
          </w:rPr>
          <w:tab/>
        </w:r>
        <w:r w:rsidR="00081DDE" w:rsidRPr="00BD7E8F">
          <w:rPr>
            <w:rStyle w:val="Hypertextovodkaz"/>
            <w:rFonts w:ascii="Times New Roman" w:hAnsi="Times New Roman" w:cs="Times New Roman"/>
            <w:noProof/>
            <w:sz w:val="22"/>
            <w:szCs w:val="22"/>
          </w:rPr>
          <w:t>Bezprostřední odstraňování havárie</w:t>
        </w:r>
        <w:r w:rsidR="00081DDE" w:rsidRPr="00BD7E8F">
          <w:rPr>
            <w:rFonts w:ascii="Times New Roman" w:hAnsi="Times New Roman" w:cs="Times New Roman"/>
            <w:noProof/>
            <w:webHidden/>
            <w:sz w:val="22"/>
            <w:szCs w:val="22"/>
          </w:rPr>
          <w:tab/>
        </w:r>
        <w:r w:rsidRPr="00BD7E8F">
          <w:rPr>
            <w:rFonts w:ascii="Times New Roman" w:hAnsi="Times New Roman" w:cs="Times New Roman"/>
            <w:noProof/>
            <w:webHidden/>
            <w:sz w:val="22"/>
            <w:szCs w:val="22"/>
          </w:rPr>
          <w:fldChar w:fldCharType="begin"/>
        </w:r>
        <w:r w:rsidR="00081DDE" w:rsidRPr="00BD7E8F">
          <w:rPr>
            <w:rFonts w:ascii="Times New Roman" w:hAnsi="Times New Roman" w:cs="Times New Roman"/>
            <w:noProof/>
            <w:webHidden/>
            <w:sz w:val="22"/>
            <w:szCs w:val="22"/>
          </w:rPr>
          <w:instrText xml:space="preserve"> PAGEREF _Toc167720280 \h </w:instrText>
        </w:r>
        <w:r w:rsidRPr="00BD7E8F">
          <w:rPr>
            <w:rFonts w:ascii="Times New Roman" w:hAnsi="Times New Roman" w:cs="Times New Roman"/>
            <w:noProof/>
            <w:webHidden/>
            <w:sz w:val="22"/>
            <w:szCs w:val="22"/>
          </w:rPr>
        </w:r>
        <w:r w:rsidRPr="00BD7E8F">
          <w:rPr>
            <w:rFonts w:ascii="Times New Roman" w:hAnsi="Times New Roman" w:cs="Times New Roman"/>
            <w:noProof/>
            <w:webHidden/>
            <w:sz w:val="22"/>
            <w:szCs w:val="22"/>
          </w:rPr>
          <w:fldChar w:fldCharType="separate"/>
        </w:r>
        <w:r w:rsidR="00A2076E">
          <w:rPr>
            <w:rFonts w:ascii="Times New Roman" w:hAnsi="Times New Roman" w:cs="Times New Roman"/>
            <w:noProof/>
            <w:webHidden/>
            <w:sz w:val="22"/>
            <w:szCs w:val="22"/>
          </w:rPr>
          <w:t>9</w:t>
        </w:r>
        <w:r w:rsidRPr="00BD7E8F">
          <w:rPr>
            <w:rFonts w:ascii="Times New Roman" w:hAnsi="Times New Roman" w:cs="Times New Roman"/>
            <w:noProof/>
            <w:webHidden/>
            <w:sz w:val="22"/>
            <w:szCs w:val="22"/>
          </w:rPr>
          <w:fldChar w:fldCharType="end"/>
        </w:r>
      </w:hyperlink>
    </w:p>
    <w:p w:rsidR="00081DDE" w:rsidRPr="00BD7E8F" w:rsidRDefault="00727505">
      <w:pPr>
        <w:pStyle w:val="Obsah3"/>
        <w:tabs>
          <w:tab w:val="left" w:pos="1540"/>
          <w:tab w:val="right" w:leader="dot" w:pos="9628"/>
        </w:tabs>
        <w:rPr>
          <w:rFonts w:ascii="Times New Roman" w:eastAsiaTheme="minorEastAsia" w:hAnsi="Times New Roman" w:cs="Times New Roman"/>
          <w:noProof/>
          <w:sz w:val="22"/>
          <w:szCs w:val="22"/>
        </w:rPr>
      </w:pPr>
      <w:hyperlink w:anchor="_Toc167720281" w:history="1">
        <w:r w:rsidR="00081DDE" w:rsidRPr="00BD7E8F">
          <w:rPr>
            <w:rStyle w:val="Hypertextovodkaz"/>
            <w:rFonts w:ascii="Times New Roman" w:hAnsi="Times New Roman" w:cs="Times New Roman"/>
            <w:noProof/>
            <w:sz w:val="22"/>
            <w:szCs w:val="22"/>
          </w:rPr>
          <w:t>A.6.2</w:t>
        </w:r>
        <w:r w:rsidR="00081DDE" w:rsidRPr="00BD7E8F">
          <w:rPr>
            <w:rFonts w:ascii="Times New Roman" w:eastAsiaTheme="minorEastAsia" w:hAnsi="Times New Roman" w:cs="Times New Roman"/>
            <w:noProof/>
            <w:sz w:val="22"/>
            <w:szCs w:val="22"/>
          </w:rPr>
          <w:tab/>
        </w:r>
        <w:r w:rsidR="00081DDE" w:rsidRPr="00BD7E8F">
          <w:rPr>
            <w:rStyle w:val="Hypertextovodkaz"/>
            <w:rFonts w:ascii="Times New Roman" w:hAnsi="Times New Roman" w:cs="Times New Roman"/>
            <w:noProof/>
            <w:sz w:val="22"/>
            <w:szCs w:val="22"/>
          </w:rPr>
          <w:t>Hlášení havárie</w:t>
        </w:r>
        <w:r w:rsidR="00081DDE" w:rsidRPr="00BD7E8F">
          <w:rPr>
            <w:rFonts w:ascii="Times New Roman" w:hAnsi="Times New Roman" w:cs="Times New Roman"/>
            <w:noProof/>
            <w:webHidden/>
            <w:sz w:val="22"/>
            <w:szCs w:val="22"/>
          </w:rPr>
          <w:tab/>
        </w:r>
        <w:r w:rsidRPr="00BD7E8F">
          <w:rPr>
            <w:rFonts w:ascii="Times New Roman" w:hAnsi="Times New Roman" w:cs="Times New Roman"/>
            <w:noProof/>
            <w:webHidden/>
            <w:sz w:val="22"/>
            <w:szCs w:val="22"/>
          </w:rPr>
          <w:fldChar w:fldCharType="begin"/>
        </w:r>
        <w:r w:rsidR="00081DDE" w:rsidRPr="00BD7E8F">
          <w:rPr>
            <w:rFonts w:ascii="Times New Roman" w:hAnsi="Times New Roman" w:cs="Times New Roman"/>
            <w:noProof/>
            <w:webHidden/>
            <w:sz w:val="22"/>
            <w:szCs w:val="22"/>
          </w:rPr>
          <w:instrText xml:space="preserve"> PAGEREF _Toc167720281 \h </w:instrText>
        </w:r>
        <w:r w:rsidRPr="00BD7E8F">
          <w:rPr>
            <w:rFonts w:ascii="Times New Roman" w:hAnsi="Times New Roman" w:cs="Times New Roman"/>
            <w:noProof/>
            <w:webHidden/>
            <w:sz w:val="22"/>
            <w:szCs w:val="22"/>
          </w:rPr>
        </w:r>
        <w:r w:rsidRPr="00BD7E8F">
          <w:rPr>
            <w:rFonts w:ascii="Times New Roman" w:hAnsi="Times New Roman" w:cs="Times New Roman"/>
            <w:noProof/>
            <w:webHidden/>
            <w:sz w:val="22"/>
            <w:szCs w:val="22"/>
          </w:rPr>
          <w:fldChar w:fldCharType="separate"/>
        </w:r>
        <w:r w:rsidR="00A2076E">
          <w:rPr>
            <w:rFonts w:ascii="Times New Roman" w:hAnsi="Times New Roman" w:cs="Times New Roman"/>
            <w:noProof/>
            <w:webHidden/>
            <w:sz w:val="22"/>
            <w:szCs w:val="22"/>
          </w:rPr>
          <w:t>9</w:t>
        </w:r>
        <w:r w:rsidRPr="00BD7E8F">
          <w:rPr>
            <w:rFonts w:ascii="Times New Roman" w:hAnsi="Times New Roman" w:cs="Times New Roman"/>
            <w:noProof/>
            <w:webHidden/>
            <w:sz w:val="22"/>
            <w:szCs w:val="22"/>
          </w:rPr>
          <w:fldChar w:fldCharType="end"/>
        </w:r>
      </w:hyperlink>
    </w:p>
    <w:p w:rsidR="00081DDE" w:rsidRPr="00BD7E8F" w:rsidRDefault="00727505">
      <w:pPr>
        <w:pStyle w:val="Obsah3"/>
        <w:tabs>
          <w:tab w:val="left" w:pos="1540"/>
          <w:tab w:val="right" w:leader="dot" w:pos="9628"/>
        </w:tabs>
        <w:rPr>
          <w:rFonts w:ascii="Times New Roman" w:eastAsiaTheme="minorEastAsia" w:hAnsi="Times New Roman" w:cs="Times New Roman"/>
          <w:noProof/>
          <w:sz w:val="22"/>
          <w:szCs w:val="22"/>
        </w:rPr>
      </w:pPr>
      <w:hyperlink w:anchor="_Toc167720282" w:history="1">
        <w:r w:rsidR="00081DDE" w:rsidRPr="00BD7E8F">
          <w:rPr>
            <w:rStyle w:val="Hypertextovodkaz"/>
            <w:rFonts w:ascii="Times New Roman" w:hAnsi="Times New Roman" w:cs="Times New Roman"/>
            <w:noProof/>
            <w:sz w:val="22"/>
            <w:szCs w:val="22"/>
          </w:rPr>
          <w:t>A.6.3</w:t>
        </w:r>
        <w:r w:rsidR="00081DDE" w:rsidRPr="00BD7E8F">
          <w:rPr>
            <w:rFonts w:ascii="Times New Roman" w:eastAsiaTheme="minorEastAsia" w:hAnsi="Times New Roman" w:cs="Times New Roman"/>
            <w:noProof/>
            <w:sz w:val="22"/>
            <w:szCs w:val="22"/>
          </w:rPr>
          <w:tab/>
        </w:r>
        <w:r w:rsidR="00081DDE" w:rsidRPr="00BD7E8F">
          <w:rPr>
            <w:rStyle w:val="Hypertextovodkaz"/>
            <w:rFonts w:ascii="Times New Roman" w:hAnsi="Times New Roman" w:cs="Times New Roman"/>
            <w:noProof/>
            <w:sz w:val="22"/>
            <w:szCs w:val="22"/>
          </w:rPr>
          <w:t>Zneškodňování havárie</w:t>
        </w:r>
        <w:r w:rsidR="00081DDE" w:rsidRPr="00BD7E8F">
          <w:rPr>
            <w:rFonts w:ascii="Times New Roman" w:hAnsi="Times New Roman" w:cs="Times New Roman"/>
            <w:noProof/>
            <w:webHidden/>
            <w:sz w:val="22"/>
            <w:szCs w:val="22"/>
          </w:rPr>
          <w:tab/>
        </w:r>
        <w:r w:rsidRPr="00BD7E8F">
          <w:rPr>
            <w:rFonts w:ascii="Times New Roman" w:hAnsi="Times New Roman" w:cs="Times New Roman"/>
            <w:noProof/>
            <w:webHidden/>
            <w:sz w:val="22"/>
            <w:szCs w:val="22"/>
          </w:rPr>
          <w:fldChar w:fldCharType="begin"/>
        </w:r>
        <w:r w:rsidR="00081DDE" w:rsidRPr="00BD7E8F">
          <w:rPr>
            <w:rFonts w:ascii="Times New Roman" w:hAnsi="Times New Roman" w:cs="Times New Roman"/>
            <w:noProof/>
            <w:webHidden/>
            <w:sz w:val="22"/>
            <w:szCs w:val="22"/>
          </w:rPr>
          <w:instrText xml:space="preserve"> PAGEREF _Toc167720282 \h </w:instrText>
        </w:r>
        <w:r w:rsidRPr="00BD7E8F">
          <w:rPr>
            <w:rFonts w:ascii="Times New Roman" w:hAnsi="Times New Roman" w:cs="Times New Roman"/>
            <w:noProof/>
            <w:webHidden/>
            <w:sz w:val="22"/>
            <w:szCs w:val="22"/>
          </w:rPr>
        </w:r>
        <w:r w:rsidRPr="00BD7E8F">
          <w:rPr>
            <w:rFonts w:ascii="Times New Roman" w:hAnsi="Times New Roman" w:cs="Times New Roman"/>
            <w:noProof/>
            <w:webHidden/>
            <w:sz w:val="22"/>
            <w:szCs w:val="22"/>
          </w:rPr>
          <w:fldChar w:fldCharType="separate"/>
        </w:r>
        <w:r w:rsidR="00A2076E">
          <w:rPr>
            <w:rFonts w:ascii="Times New Roman" w:hAnsi="Times New Roman" w:cs="Times New Roman"/>
            <w:noProof/>
            <w:webHidden/>
            <w:sz w:val="22"/>
            <w:szCs w:val="22"/>
          </w:rPr>
          <w:t>9</w:t>
        </w:r>
        <w:r w:rsidRPr="00BD7E8F">
          <w:rPr>
            <w:rFonts w:ascii="Times New Roman" w:hAnsi="Times New Roman" w:cs="Times New Roman"/>
            <w:noProof/>
            <w:webHidden/>
            <w:sz w:val="22"/>
            <w:szCs w:val="22"/>
          </w:rPr>
          <w:fldChar w:fldCharType="end"/>
        </w:r>
      </w:hyperlink>
    </w:p>
    <w:p w:rsidR="00081DDE" w:rsidRPr="00BD7E8F" w:rsidRDefault="00727505">
      <w:pPr>
        <w:pStyle w:val="Obsah3"/>
        <w:tabs>
          <w:tab w:val="left" w:pos="1540"/>
          <w:tab w:val="right" w:leader="dot" w:pos="9628"/>
        </w:tabs>
        <w:rPr>
          <w:rFonts w:ascii="Times New Roman" w:eastAsiaTheme="minorEastAsia" w:hAnsi="Times New Roman" w:cs="Times New Roman"/>
          <w:noProof/>
          <w:sz w:val="22"/>
          <w:szCs w:val="22"/>
        </w:rPr>
      </w:pPr>
      <w:hyperlink w:anchor="_Toc167720283" w:history="1">
        <w:r w:rsidR="00081DDE" w:rsidRPr="00BD7E8F">
          <w:rPr>
            <w:rStyle w:val="Hypertextovodkaz"/>
            <w:rFonts w:ascii="Times New Roman" w:hAnsi="Times New Roman" w:cs="Times New Roman"/>
            <w:noProof/>
            <w:sz w:val="22"/>
            <w:szCs w:val="22"/>
          </w:rPr>
          <w:t>A.6.4</w:t>
        </w:r>
        <w:r w:rsidR="00081DDE" w:rsidRPr="00BD7E8F">
          <w:rPr>
            <w:rFonts w:ascii="Times New Roman" w:eastAsiaTheme="minorEastAsia" w:hAnsi="Times New Roman" w:cs="Times New Roman"/>
            <w:noProof/>
            <w:sz w:val="22"/>
            <w:szCs w:val="22"/>
          </w:rPr>
          <w:tab/>
        </w:r>
        <w:r w:rsidR="00081DDE" w:rsidRPr="00BD7E8F">
          <w:rPr>
            <w:rStyle w:val="Hypertextovodkaz"/>
            <w:rFonts w:ascii="Times New Roman" w:hAnsi="Times New Roman" w:cs="Times New Roman"/>
            <w:noProof/>
            <w:sz w:val="22"/>
            <w:szCs w:val="22"/>
          </w:rPr>
          <w:t>Odstraňování následků havárie</w:t>
        </w:r>
        <w:r w:rsidR="00081DDE" w:rsidRPr="00BD7E8F">
          <w:rPr>
            <w:rFonts w:ascii="Times New Roman" w:hAnsi="Times New Roman" w:cs="Times New Roman"/>
            <w:noProof/>
            <w:webHidden/>
            <w:sz w:val="22"/>
            <w:szCs w:val="22"/>
          </w:rPr>
          <w:tab/>
        </w:r>
        <w:r w:rsidRPr="00BD7E8F">
          <w:rPr>
            <w:rFonts w:ascii="Times New Roman" w:hAnsi="Times New Roman" w:cs="Times New Roman"/>
            <w:noProof/>
            <w:webHidden/>
            <w:sz w:val="22"/>
            <w:szCs w:val="22"/>
          </w:rPr>
          <w:fldChar w:fldCharType="begin"/>
        </w:r>
        <w:r w:rsidR="00081DDE" w:rsidRPr="00BD7E8F">
          <w:rPr>
            <w:rFonts w:ascii="Times New Roman" w:hAnsi="Times New Roman" w:cs="Times New Roman"/>
            <w:noProof/>
            <w:webHidden/>
            <w:sz w:val="22"/>
            <w:szCs w:val="22"/>
          </w:rPr>
          <w:instrText xml:space="preserve"> PAGEREF _Toc167720283 \h </w:instrText>
        </w:r>
        <w:r w:rsidRPr="00BD7E8F">
          <w:rPr>
            <w:rFonts w:ascii="Times New Roman" w:hAnsi="Times New Roman" w:cs="Times New Roman"/>
            <w:noProof/>
            <w:webHidden/>
            <w:sz w:val="22"/>
            <w:szCs w:val="22"/>
          </w:rPr>
        </w:r>
        <w:r w:rsidRPr="00BD7E8F">
          <w:rPr>
            <w:rFonts w:ascii="Times New Roman" w:hAnsi="Times New Roman" w:cs="Times New Roman"/>
            <w:noProof/>
            <w:webHidden/>
            <w:sz w:val="22"/>
            <w:szCs w:val="22"/>
          </w:rPr>
          <w:fldChar w:fldCharType="separate"/>
        </w:r>
        <w:r w:rsidR="00A2076E">
          <w:rPr>
            <w:rFonts w:ascii="Times New Roman" w:hAnsi="Times New Roman" w:cs="Times New Roman"/>
            <w:noProof/>
            <w:webHidden/>
            <w:sz w:val="22"/>
            <w:szCs w:val="22"/>
          </w:rPr>
          <w:t>10</w:t>
        </w:r>
        <w:r w:rsidRPr="00BD7E8F">
          <w:rPr>
            <w:rFonts w:ascii="Times New Roman" w:hAnsi="Times New Roman" w:cs="Times New Roman"/>
            <w:noProof/>
            <w:webHidden/>
            <w:sz w:val="22"/>
            <w:szCs w:val="22"/>
          </w:rPr>
          <w:fldChar w:fldCharType="end"/>
        </w:r>
      </w:hyperlink>
    </w:p>
    <w:p w:rsidR="00081DDE" w:rsidRPr="00BD7E8F" w:rsidRDefault="00727505" w:rsidP="00BD7E8F">
      <w:pPr>
        <w:pStyle w:val="Obsah3"/>
        <w:tabs>
          <w:tab w:val="left" w:pos="1540"/>
          <w:tab w:val="right" w:leader="dot" w:pos="9628"/>
        </w:tabs>
        <w:ind w:left="1418" w:hanging="638"/>
        <w:rPr>
          <w:rFonts w:ascii="Times New Roman" w:eastAsiaTheme="minorEastAsia" w:hAnsi="Times New Roman" w:cs="Times New Roman"/>
          <w:noProof/>
          <w:sz w:val="22"/>
          <w:szCs w:val="22"/>
        </w:rPr>
      </w:pPr>
      <w:hyperlink w:anchor="_Toc167720284" w:history="1">
        <w:r w:rsidR="00081DDE" w:rsidRPr="00BD7E8F">
          <w:rPr>
            <w:rStyle w:val="Hypertextovodkaz"/>
            <w:rFonts w:ascii="Times New Roman" w:hAnsi="Times New Roman" w:cs="Times New Roman"/>
            <w:noProof/>
            <w:sz w:val="22"/>
            <w:szCs w:val="22"/>
          </w:rPr>
          <w:t>A.6.5</w:t>
        </w:r>
        <w:r w:rsidR="00081DDE" w:rsidRPr="00BD7E8F">
          <w:rPr>
            <w:rFonts w:ascii="Times New Roman" w:eastAsiaTheme="minorEastAsia" w:hAnsi="Times New Roman" w:cs="Times New Roman"/>
            <w:noProof/>
            <w:sz w:val="22"/>
            <w:szCs w:val="22"/>
          </w:rPr>
          <w:tab/>
        </w:r>
        <w:r w:rsidR="00081DDE" w:rsidRPr="00BD7E8F">
          <w:rPr>
            <w:rStyle w:val="Hypertextovodkaz"/>
            <w:rFonts w:ascii="Times New Roman" w:hAnsi="Times New Roman" w:cs="Times New Roman"/>
            <w:noProof/>
            <w:sz w:val="22"/>
            <w:szCs w:val="22"/>
          </w:rPr>
          <w:t>Vedeni dokumentace o postupech použitých při zneškodňování a odstraňování následků havárie</w:t>
        </w:r>
        <w:r w:rsidR="00BD7E8F">
          <w:rPr>
            <w:rFonts w:ascii="Times New Roman" w:hAnsi="Times New Roman" w:cs="Times New Roman"/>
            <w:noProof/>
            <w:webHidden/>
            <w:sz w:val="22"/>
            <w:szCs w:val="22"/>
          </w:rPr>
          <w:tab/>
        </w:r>
        <w:r w:rsidRPr="00BD7E8F">
          <w:rPr>
            <w:rFonts w:ascii="Times New Roman" w:hAnsi="Times New Roman" w:cs="Times New Roman"/>
            <w:noProof/>
            <w:webHidden/>
            <w:sz w:val="22"/>
            <w:szCs w:val="22"/>
          </w:rPr>
          <w:fldChar w:fldCharType="begin"/>
        </w:r>
        <w:r w:rsidR="00081DDE" w:rsidRPr="00BD7E8F">
          <w:rPr>
            <w:rFonts w:ascii="Times New Roman" w:hAnsi="Times New Roman" w:cs="Times New Roman"/>
            <w:noProof/>
            <w:webHidden/>
            <w:sz w:val="22"/>
            <w:szCs w:val="22"/>
          </w:rPr>
          <w:instrText xml:space="preserve"> PAGEREF _Toc167720284 \h </w:instrText>
        </w:r>
        <w:r w:rsidRPr="00BD7E8F">
          <w:rPr>
            <w:rFonts w:ascii="Times New Roman" w:hAnsi="Times New Roman" w:cs="Times New Roman"/>
            <w:noProof/>
            <w:webHidden/>
            <w:sz w:val="22"/>
            <w:szCs w:val="22"/>
          </w:rPr>
        </w:r>
        <w:r w:rsidRPr="00BD7E8F">
          <w:rPr>
            <w:rFonts w:ascii="Times New Roman" w:hAnsi="Times New Roman" w:cs="Times New Roman"/>
            <w:noProof/>
            <w:webHidden/>
            <w:sz w:val="22"/>
            <w:szCs w:val="22"/>
          </w:rPr>
          <w:fldChar w:fldCharType="separate"/>
        </w:r>
        <w:r w:rsidR="00A2076E">
          <w:rPr>
            <w:rFonts w:ascii="Times New Roman" w:hAnsi="Times New Roman" w:cs="Times New Roman"/>
            <w:noProof/>
            <w:webHidden/>
            <w:sz w:val="22"/>
            <w:szCs w:val="22"/>
          </w:rPr>
          <w:t>10</w:t>
        </w:r>
        <w:r w:rsidRPr="00BD7E8F">
          <w:rPr>
            <w:rFonts w:ascii="Times New Roman" w:hAnsi="Times New Roman" w:cs="Times New Roman"/>
            <w:noProof/>
            <w:webHidden/>
            <w:sz w:val="22"/>
            <w:szCs w:val="22"/>
          </w:rPr>
          <w:fldChar w:fldCharType="end"/>
        </w:r>
      </w:hyperlink>
    </w:p>
    <w:p w:rsidR="00081DDE" w:rsidRPr="00BD7E8F" w:rsidRDefault="00727505">
      <w:pPr>
        <w:pStyle w:val="Obsah2"/>
        <w:tabs>
          <w:tab w:val="left" w:pos="1100"/>
          <w:tab w:val="right" w:leader="dot" w:pos="9628"/>
        </w:tabs>
        <w:rPr>
          <w:rFonts w:ascii="Times New Roman" w:eastAsiaTheme="minorEastAsia" w:hAnsi="Times New Roman" w:cs="Times New Roman"/>
          <w:i w:val="0"/>
          <w:iCs w:val="0"/>
          <w:noProof/>
          <w:sz w:val="22"/>
          <w:szCs w:val="22"/>
        </w:rPr>
      </w:pPr>
      <w:hyperlink w:anchor="_Toc167720285" w:history="1">
        <w:r w:rsidR="00081DDE" w:rsidRPr="00BD7E8F">
          <w:rPr>
            <w:rStyle w:val="Hypertextovodkaz"/>
            <w:rFonts w:ascii="Times New Roman" w:hAnsi="Times New Roman" w:cs="Times New Roman"/>
            <w:noProof/>
            <w:sz w:val="22"/>
            <w:szCs w:val="22"/>
          </w:rPr>
          <w:t>A.7</w:t>
        </w:r>
        <w:r w:rsidR="00081DDE" w:rsidRPr="00BD7E8F">
          <w:rPr>
            <w:rFonts w:ascii="Times New Roman" w:eastAsiaTheme="minorEastAsia" w:hAnsi="Times New Roman" w:cs="Times New Roman"/>
            <w:iCs w:val="0"/>
            <w:noProof/>
            <w:sz w:val="22"/>
            <w:szCs w:val="22"/>
          </w:rPr>
          <w:tab/>
        </w:r>
        <w:r w:rsidR="00081DDE" w:rsidRPr="00BD7E8F">
          <w:rPr>
            <w:rStyle w:val="Hypertextovodkaz"/>
            <w:rFonts w:ascii="Times New Roman" w:hAnsi="Times New Roman" w:cs="Times New Roman"/>
            <w:noProof/>
            <w:sz w:val="22"/>
            <w:szCs w:val="22"/>
          </w:rPr>
          <w:t>Zásady ochrany a bezpečnosti práce</w:t>
        </w:r>
        <w:r w:rsidR="00081DDE" w:rsidRPr="00BD7E8F">
          <w:rPr>
            <w:rFonts w:ascii="Times New Roman" w:hAnsi="Times New Roman" w:cs="Times New Roman"/>
            <w:i w:val="0"/>
            <w:noProof/>
            <w:webHidden/>
            <w:sz w:val="22"/>
            <w:szCs w:val="22"/>
          </w:rPr>
          <w:tab/>
        </w:r>
        <w:r w:rsidRPr="00BD7E8F">
          <w:rPr>
            <w:rFonts w:ascii="Times New Roman" w:hAnsi="Times New Roman" w:cs="Times New Roman"/>
            <w:i w:val="0"/>
            <w:noProof/>
            <w:webHidden/>
            <w:sz w:val="22"/>
            <w:szCs w:val="22"/>
          </w:rPr>
          <w:fldChar w:fldCharType="begin"/>
        </w:r>
        <w:r w:rsidR="00081DDE" w:rsidRPr="00BD7E8F">
          <w:rPr>
            <w:rFonts w:ascii="Times New Roman" w:hAnsi="Times New Roman" w:cs="Times New Roman"/>
            <w:i w:val="0"/>
            <w:noProof/>
            <w:webHidden/>
            <w:sz w:val="22"/>
            <w:szCs w:val="22"/>
          </w:rPr>
          <w:instrText xml:space="preserve"> PAGEREF _Toc167720285 \h </w:instrText>
        </w:r>
        <w:r w:rsidRPr="00BD7E8F">
          <w:rPr>
            <w:rFonts w:ascii="Times New Roman" w:hAnsi="Times New Roman" w:cs="Times New Roman"/>
            <w:i w:val="0"/>
            <w:noProof/>
            <w:webHidden/>
            <w:sz w:val="22"/>
            <w:szCs w:val="22"/>
          </w:rPr>
        </w:r>
        <w:r w:rsidRPr="00BD7E8F">
          <w:rPr>
            <w:rFonts w:ascii="Times New Roman" w:hAnsi="Times New Roman" w:cs="Times New Roman"/>
            <w:i w:val="0"/>
            <w:noProof/>
            <w:webHidden/>
            <w:sz w:val="22"/>
            <w:szCs w:val="22"/>
          </w:rPr>
          <w:fldChar w:fldCharType="separate"/>
        </w:r>
        <w:r w:rsidR="00A2076E">
          <w:rPr>
            <w:rFonts w:ascii="Times New Roman" w:hAnsi="Times New Roman" w:cs="Times New Roman"/>
            <w:i w:val="0"/>
            <w:noProof/>
            <w:webHidden/>
            <w:sz w:val="22"/>
            <w:szCs w:val="22"/>
          </w:rPr>
          <w:t>10</w:t>
        </w:r>
        <w:r w:rsidRPr="00BD7E8F">
          <w:rPr>
            <w:rFonts w:ascii="Times New Roman" w:hAnsi="Times New Roman" w:cs="Times New Roman"/>
            <w:i w:val="0"/>
            <w:noProof/>
            <w:webHidden/>
            <w:sz w:val="22"/>
            <w:szCs w:val="22"/>
          </w:rPr>
          <w:fldChar w:fldCharType="end"/>
        </w:r>
      </w:hyperlink>
    </w:p>
    <w:p w:rsidR="00081DDE" w:rsidRPr="00BD7E8F" w:rsidRDefault="00727505">
      <w:pPr>
        <w:pStyle w:val="Obsah2"/>
        <w:tabs>
          <w:tab w:val="left" w:pos="1100"/>
          <w:tab w:val="right" w:leader="dot" w:pos="9628"/>
        </w:tabs>
        <w:rPr>
          <w:rFonts w:ascii="Times New Roman" w:eastAsiaTheme="minorEastAsia" w:hAnsi="Times New Roman" w:cs="Times New Roman"/>
          <w:i w:val="0"/>
          <w:iCs w:val="0"/>
          <w:noProof/>
          <w:sz w:val="22"/>
          <w:szCs w:val="22"/>
        </w:rPr>
      </w:pPr>
      <w:hyperlink w:anchor="_Toc167720286" w:history="1">
        <w:r w:rsidR="00081DDE" w:rsidRPr="00BD7E8F">
          <w:rPr>
            <w:rStyle w:val="Hypertextovodkaz"/>
            <w:rFonts w:ascii="Times New Roman" w:hAnsi="Times New Roman" w:cs="Times New Roman"/>
            <w:noProof/>
            <w:sz w:val="22"/>
            <w:szCs w:val="22"/>
          </w:rPr>
          <w:t>A.8</w:t>
        </w:r>
        <w:r w:rsidR="00081DDE" w:rsidRPr="00BD7E8F">
          <w:rPr>
            <w:rFonts w:ascii="Times New Roman" w:eastAsiaTheme="minorEastAsia" w:hAnsi="Times New Roman" w:cs="Times New Roman"/>
            <w:iCs w:val="0"/>
            <w:noProof/>
            <w:sz w:val="22"/>
            <w:szCs w:val="22"/>
          </w:rPr>
          <w:tab/>
        </w:r>
        <w:r w:rsidR="00081DDE" w:rsidRPr="00BD7E8F">
          <w:rPr>
            <w:rStyle w:val="Hypertextovodkaz"/>
            <w:rFonts w:ascii="Times New Roman" w:hAnsi="Times New Roman" w:cs="Times New Roman"/>
            <w:noProof/>
            <w:sz w:val="22"/>
            <w:szCs w:val="22"/>
          </w:rPr>
          <w:t>Personální zajištění činností</w:t>
        </w:r>
        <w:r w:rsidR="00081DDE" w:rsidRPr="00BD7E8F">
          <w:rPr>
            <w:rFonts w:ascii="Times New Roman" w:hAnsi="Times New Roman" w:cs="Times New Roman"/>
            <w:i w:val="0"/>
            <w:noProof/>
            <w:webHidden/>
            <w:sz w:val="22"/>
            <w:szCs w:val="22"/>
          </w:rPr>
          <w:tab/>
        </w:r>
        <w:r w:rsidRPr="00BD7E8F">
          <w:rPr>
            <w:rFonts w:ascii="Times New Roman" w:hAnsi="Times New Roman" w:cs="Times New Roman"/>
            <w:i w:val="0"/>
            <w:noProof/>
            <w:webHidden/>
            <w:sz w:val="22"/>
            <w:szCs w:val="22"/>
          </w:rPr>
          <w:fldChar w:fldCharType="begin"/>
        </w:r>
        <w:r w:rsidR="00081DDE" w:rsidRPr="00BD7E8F">
          <w:rPr>
            <w:rFonts w:ascii="Times New Roman" w:hAnsi="Times New Roman" w:cs="Times New Roman"/>
            <w:i w:val="0"/>
            <w:noProof/>
            <w:webHidden/>
            <w:sz w:val="22"/>
            <w:szCs w:val="22"/>
          </w:rPr>
          <w:instrText xml:space="preserve"> PAGEREF _Toc167720286 \h </w:instrText>
        </w:r>
        <w:r w:rsidRPr="00BD7E8F">
          <w:rPr>
            <w:rFonts w:ascii="Times New Roman" w:hAnsi="Times New Roman" w:cs="Times New Roman"/>
            <w:i w:val="0"/>
            <w:noProof/>
            <w:webHidden/>
            <w:sz w:val="22"/>
            <w:szCs w:val="22"/>
          </w:rPr>
        </w:r>
        <w:r w:rsidRPr="00BD7E8F">
          <w:rPr>
            <w:rFonts w:ascii="Times New Roman" w:hAnsi="Times New Roman" w:cs="Times New Roman"/>
            <w:i w:val="0"/>
            <w:noProof/>
            <w:webHidden/>
            <w:sz w:val="22"/>
            <w:szCs w:val="22"/>
          </w:rPr>
          <w:fldChar w:fldCharType="separate"/>
        </w:r>
        <w:r w:rsidR="00A2076E">
          <w:rPr>
            <w:rFonts w:ascii="Times New Roman" w:hAnsi="Times New Roman" w:cs="Times New Roman"/>
            <w:i w:val="0"/>
            <w:noProof/>
            <w:webHidden/>
            <w:sz w:val="22"/>
            <w:szCs w:val="22"/>
          </w:rPr>
          <w:t>11</w:t>
        </w:r>
        <w:r w:rsidRPr="00BD7E8F">
          <w:rPr>
            <w:rFonts w:ascii="Times New Roman" w:hAnsi="Times New Roman" w:cs="Times New Roman"/>
            <w:i w:val="0"/>
            <w:noProof/>
            <w:webHidden/>
            <w:sz w:val="22"/>
            <w:szCs w:val="22"/>
          </w:rPr>
          <w:fldChar w:fldCharType="end"/>
        </w:r>
      </w:hyperlink>
    </w:p>
    <w:p w:rsidR="00081DDE" w:rsidRPr="00BD7E8F" w:rsidRDefault="00727505">
      <w:pPr>
        <w:pStyle w:val="Obsah2"/>
        <w:tabs>
          <w:tab w:val="left" w:pos="1100"/>
          <w:tab w:val="right" w:leader="dot" w:pos="9628"/>
        </w:tabs>
        <w:rPr>
          <w:rFonts w:ascii="Times New Roman" w:eastAsiaTheme="minorEastAsia" w:hAnsi="Times New Roman" w:cs="Times New Roman"/>
          <w:i w:val="0"/>
          <w:iCs w:val="0"/>
          <w:noProof/>
          <w:sz w:val="22"/>
          <w:szCs w:val="22"/>
        </w:rPr>
      </w:pPr>
      <w:hyperlink w:anchor="_Toc167720287" w:history="1">
        <w:r w:rsidR="00081DDE" w:rsidRPr="00BD7E8F">
          <w:rPr>
            <w:rStyle w:val="Hypertextovodkaz"/>
            <w:rFonts w:ascii="Times New Roman" w:hAnsi="Times New Roman" w:cs="Times New Roman"/>
            <w:noProof/>
            <w:sz w:val="22"/>
            <w:szCs w:val="22"/>
          </w:rPr>
          <w:t>A.9</w:t>
        </w:r>
        <w:r w:rsidR="00081DDE" w:rsidRPr="00BD7E8F">
          <w:rPr>
            <w:rFonts w:ascii="Times New Roman" w:eastAsiaTheme="minorEastAsia" w:hAnsi="Times New Roman" w:cs="Times New Roman"/>
            <w:iCs w:val="0"/>
            <w:noProof/>
            <w:sz w:val="22"/>
            <w:szCs w:val="22"/>
          </w:rPr>
          <w:tab/>
        </w:r>
        <w:r w:rsidR="00081DDE" w:rsidRPr="00BD7E8F">
          <w:rPr>
            <w:rStyle w:val="Hypertextovodkaz"/>
            <w:rFonts w:ascii="Times New Roman" w:hAnsi="Times New Roman" w:cs="Times New Roman"/>
            <w:noProof/>
            <w:sz w:val="22"/>
            <w:szCs w:val="22"/>
          </w:rPr>
          <w:t>Spojení na organizace</w:t>
        </w:r>
        <w:r w:rsidR="00081DDE" w:rsidRPr="00BD7E8F">
          <w:rPr>
            <w:rFonts w:ascii="Times New Roman" w:hAnsi="Times New Roman" w:cs="Times New Roman"/>
            <w:i w:val="0"/>
            <w:noProof/>
            <w:webHidden/>
            <w:sz w:val="22"/>
            <w:szCs w:val="22"/>
          </w:rPr>
          <w:tab/>
        </w:r>
        <w:r w:rsidRPr="00BD7E8F">
          <w:rPr>
            <w:rFonts w:ascii="Times New Roman" w:hAnsi="Times New Roman" w:cs="Times New Roman"/>
            <w:i w:val="0"/>
            <w:noProof/>
            <w:webHidden/>
            <w:sz w:val="22"/>
            <w:szCs w:val="22"/>
          </w:rPr>
          <w:fldChar w:fldCharType="begin"/>
        </w:r>
        <w:r w:rsidR="00081DDE" w:rsidRPr="00BD7E8F">
          <w:rPr>
            <w:rFonts w:ascii="Times New Roman" w:hAnsi="Times New Roman" w:cs="Times New Roman"/>
            <w:i w:val="0"/>
            <w:noProof/>
            <w:webHidden/>
            <w:sz w:val="22"/>
            <w:szCs w:val="22"/>
          </w:rPr>
          <w:instrText xml:space="preserve"> PAGEREF _Toc167720287 \h </w:instrText>
        </w:r>
        <w:r w:rsidRPr="00BD7E8F">
          <w:rPr>
            <w:rFonts w:ascii="Times New Roman" w:hAnsi="Times New Roman" w:cs="Times New Roman"/>
            <w:i w:val="0"/>
            <w:noProof/>
            <w:webHidden/>
            <w:sz w:val="22"/>
            <w:szCs w:val="22"/>
          </w:rPr>
        </w:r>
        <w:r w:rsidRPr="00BD7E8F">
          <w:rPr>
            <w:rFonts w:ascii="Times New Roman" w:hAnsi="Times New Roman" w:cs="Times New Roman"/>
            <w:i w:val="0"/>
            <w:noProof/>
            <w:webHidden/>
            <w:sz w:val="22"/>
            <w:szCs w:val="22"/>
          </w:rPr>
          <w:fldChar w:fldCharType="separate"/>
        </w:r>
        <w:r w:rsidR="00A2076E">
          <w:rPr>
            <w:rFonts w:ascii="Times New Roman" w:hAnsi="Times New Roman" w:cs="Times New Roman"/>
            <w:i w:val="0"/>
            <w:noProof/>
            <w:webHidden/>
            <w:sz w:val="22"/>
            <w:szCs w:val="22"/>
          </w:rPr>
          <w:t>11</w:t>
        </w:r>
        <w:r w:rsidRPr="00BD7E8F">
          <w:rPr>
            <w:rFonts w:ascii="Times New Roman" w:hAnsi="Times New Roman" w:cs="Times New Roman"/>
            <w:i w:val="0"/>
            <w:noProof/>
            <w:webHidden/>
            <w:sz w:val="22"/>
            <w:szCs w:val="22"/>
          </w:rPr>
          <w:fldChar w:fldCharType="end"/>
        </w:r>
      </w:hyperlink>
    </w:p>
    <w:p w:rsidR="00081DDE" w:rsidRPr="00BD7E8F" w:rsidRDefault="00727505">
      <w:pPr>
        <w:pStyle w:val="Obsah2"/>
        <w:tabs>
          <w:tab w:val="left" w:pos="1320"/>
          <w:tab w:val="right" w:leader="dot" w:pos="9628"/>
        </w:tabs>
        <w:rPr>
          <w:rFonts w:ascii="Times New Roman" w:eastAsiaTheme="minorEastAsia" w:hAnsi="Times New Roman" w:cs="Times New Roman"/>
          <w:i w:val="0"/>
          <w:iCs w:val="0"/>
          <w:noProof/>
          <w:sz w:val="22"/>
          <w:szCs w:val="22"/>
        </w:rPr>
      </w:pPr>
      <w:hyperlink w:anchor="_Toc167720288" w:history="1">
        <w:r w:rsidR="00081DDE" w:rsidRPr="00BD7E8F">
          <w:rPr>
            <w:rStyle w:val="Hypertextovodkaz"/>
            <w:rFonts w:ascii="Times New Roman" w:hAnsi="Times New Roman" w:cs="Times New Roman"/>
            <w:noProof/>
            <w:sz w:val="22"/>
            <w:szCs w:val="22"/>
          </w:rPr>
          <w:t>A.10</w:t>
        </w:r>
        <w:r w:rsidR="00081DDE" w:rsidRPr="00BD7E8F">
          <w:rPr>
            <w:rFonts w:ascii="Times New Roman" w:eastAsiaTheme="minorEastAsia" w:hAnsi="Times New Roman" w:cs="Times New Roman"/>
            <w:iCs w:val="0"/>
            <w:noProof/>
            <w:sz w:val="22"/>
            <w:szCs w:val="22"/>
          </w:rPr>
          <w:tab/>
        </w:r>
        <w:r w:rsidR="00081DDE" w:rsidRPr="00BD7E8F">
          <w:rPr>
            <w:rStyle w:val="Hypertextovodkaz"/>
            <w:rFonts w:ascii="Times New Roman" w:hAnsi="Times New Roman" w:cs="Times New Roman"/>
            <w:noProof/>
            <w:sz w:val="22"/>
            <w:szCs w:val="22"/>
          </w:rPr>
          <w:t>Postup předávání hlášení o vzniku havárie</w:t>
        </w:r>
        <w:r w:rsidR="00081DDE" w:rsidRPr="00BD7E8F">
          <w:rPr>
            <w:rFonts w:ascii="Times New Roman" w:hAnsi="Times New Roman" w:cs="Times New Roman"/>
            <w:i w:val="0"/>
            <w:noProof/>
            <w:webHidden/>
            <w:sz w:val="22"/>
            <w:szCs w:val="22"/>
          </w:rPr>
          <w:tab/>
        </w:r>
        <w:r w:rsidRPr="00BD7E8F">
          <w:rPr>
            <w:rFonts w:ascii="Times New Roman" w:hAnsi="Times New Roman" w:cs="Times New Roman"/>
            <w:i w:val="0"/>
            <w:noProof/>
            <w:webHidden/>
            <w:sz w:val="22"/>
            <w:szCs w:val="22"/>
          </w:rPr>
          <w:fldChar w:fldCharType="begin"/>
        </w:r>
        <w:r w:rsidR="00081DDE" w:rsidRPr="00BD7E8F">
          <w:rPr>
            <w:rFonts w:ascii="Times New Roman" w:hAnsi="Times New Roman" w:cs="Times New Roman"/>
            <w:i w:val="0"/>
            <w:noProof/>
            <w:webHidden/>
            <w:sz w:val="22"/>
            <w:szCs w:val="22"/>
          </w:rPr>
          <w:instrText xml:space="preserve"> PAGEREF _Toc167720288 \h </w:instrText>
        </w:r>
        <w:r w:rsidRPr="00BD7E8F">
          <w:rPr>
            <w:rFonts w:ascii="Times New Roman" w:hAnsi="Times New Roman" w:cs="Times New Roman"/>
            <w:i w:val="0"/>
            <w:noProof/>
            <w:webHidden/>
            <w:sz w:val="22"/>
            <w:szCs w:val="22"/>
          </w:rPr>
        </w:r>
        <w:r w:rsidRPr="00BD7E8F">
          <w:rPr>
            <w:rFonts w:ascii="Times New Roman" w:hAnsi="Times New Roman" w:cs="Times New Roman"/>
            <w:i w:val="0"/>
            <w:noProof/>
            <w:webHidden/>
            <w:sz w:val="22"/>
            <w:szCs w:val="22"/>
          </w:rPr>
          <w:fldChar w:fldCharType="separate"/>
        </w:r>
        <w:r w:rsidR="00A2076E">
          <w:rPr>
            <w:rFonts w:ascii="Times New Roman" w:hAnsi="Times New Roman" w:cs="Times New Roman"/>
            <w:i w:val="0"/>
            <w:noProof/>
            <w:webHidden/>
            <w:sz w:val="22"/>
            <w:szCs w:val="22"/>
          </w:rPr>
          <w:t>12</w:t>
        </w:r>
        <w:r w:rsidRPr="00BD7E8F">
          <w:rPr>
            <w:rFonts w:ascii="Times New Roman" w:hAnsi="Times New Roman" w:cs="Times New Roman"/>
            <w:i w:val="0"/>
            <w:noProof/>
            <w:webHidden/>
            <w:sz w:val="22"/>
            <w:szCs w:val="22"/>
          </w:rPr>
          <w:fldChar w:fldCharType="end"/>
        </w:r>
      </w:hyperlink>
    </w:p>
    <w:p w:rsidR="00081DDE" w:rsidRPr="00BD7E8F" w:rsidRDefault="00727505" w:rsidP="00081DDE">
      <w:pPr>
        <w:pStyle w:val="Obsah2"/>
        <w:tabs>
          <w:tab w:val="left" w:pos="1320"/>
          <w:tab w:val="right" w:leader="dot" w:pos="9628"/>
        </w:tabs>
        <w:ind w:left="1320" w:hanging="760"/>
        <w:rPr>
          <w:rFonts w:ascii="Times New Roman" w:eastAsiaTheme="minorEastAsia" w:hAnsi="Times New Roman" w:cs="Times New Roman"/>
          <w:i w:val="0"/>
          <w:iCs w:val="0"/>
          <w:noProof/>
          <w:sz w:val="22"/>
          <w:szCs w:val="22"/>
        </w:rPr>
      </w:pPr>
      <w:hyperlink w:anchor="_Toc167720289" w:history="1">
        <w:r w:rsidR="00081DDE" w:rsidRPr="00BD7E8F">
          <w:rPr>
            <w:rStyle w:val="Hypertextovodkaz"/>
            <w:rFonts w:ascii="Times New Roman" w:hAnsi="Times New Roman" w:cs="Times New Roman"/>
            <w:noProof/>
            <w:sz w:val="22"/>
            <w:szCs w:val="22"/>
          </w:rPr>
          <w:t>A.11</w:t>
        </w:r>
        <w:r w:rsidR="00081DDE" w:rsidRPr="00BD7E8F">
          <w:rPr>
            <w:rFonts w:ascii="Times New Roman" w:eastAsiaTheme="minorEastAsia" w:hAnsi="Times New Roman" w:cs="Times New Roman"/>
            <w:iCs w:val="0"/>
            <w:noProof/>
            <w:sz w:val="22"/>
            <w:szCs w:val="22"/>
          </w:rPr>
          <w:tab/>
        </w:r>
        <w:r w:rsidR="00081DDE" w:rsidRPr="00BD7E8F">
          <w:rPr>
            <w:rStyle w:val="Hypertextovodkaz"/>
            <w:rFonts w:ascii="Times New Roman" w:hAnsi="Times New Roman" w:cs="Times New Roman"/>
            <w:noProof/>
            <w:sz w:val="22"/>
            <w:szCs w:val="22"/>
          </w:rPr>
          <w:t>Kvalifikace a postupy zabezpečující rozvoj a udržování potřebných odborných způsobilostí osob, podílejících se na plnění úkolů stanovených havarijním plánem</w:t>
        </w:r>
        <w:r w:rsidR="00081DDE" w:rsidRPr="00BD7E8F">
          <w:rPr>
            <w:rFonts w:ascii="Times New Roman" w:hAnsi="Times New Roman" w:cs="Times New Roman"/>
            <w:i w:val="0"/>
            <w:noProof/>
            <w:webHidden/>
            <w:sz w:val="22"/>
            <w:szCs w:val="22"/>
          </w:rPr>
          <w:tab/>
        </w:r>
        <w:r w:rsidRPr="00BD7E8F">
          <w:rPr>
            <w:rFonts w:ascii="Times New Roman" w:hAnsi="Times New Roman" w:cs="Times New Roman"/>
            <w:i w:val="0"/>
            <w:noProof/>
            <w:webHidden/>
            <w:sz w:val="22"/>
            <w:szCs w:val="22"/>
          </w:rPr>
          <w:fldChar w:fldCharType="begin"/>
        </w:r>
        <w:r w:rsidR="00081DDE" w:rsidRPr="00BD7E8F">
          <w:rPr>
            <w:rFonts w:ascii="Times New Roman" w:hAnsi="Times New Roman" w:cs="Times New Roman"/>
            <w:i w:val="0"/>
            <w:noProof/>
            <w:webHidden/>
            <w:sz w:val="22"/>
            <w:szCs w:val="22"/>
          </w:rPr>
          <w:instrText xml:space="preserve"> PAGEREF _Toc167720289 \h </w:instrText>
        </w:r>
        <w:r w:rsidRPr="00BD7E8F">
          <w:rPr>
            <w:rFonts w:ascii="Times New Roman" w:hAnsi="Times New Roman" w:cs="Times New Roman"/>
            <w:i w:val="0"/>
            <w:noProof/>
            <w:webHidden/>
            <w:sz w:val="22"/>
            <w:szCs w:val="22"/>
          </w:rPr>
        </w:r>
        <w:r w:rsidRPr="00BD7E8F">
          <w:rPr>
            <w:rFonts w:ascii="Times New Roman" w:hAnsi="Times New Roman" w:cs="Times New Roman"/>
            <w:i w:val="0"/>
            <w:noProof/>
            <w:webHidden/>
            <w:sz w:val="22"/>
            <w:szCs w:val="22"/>
          </w:rPr>
          <w:fldChar w:fldCharType="separate"/>
        </w:r>
        <w:r w:rsidR="00A2076E">
          <w:rPr>
            <w:rFonts w:ascii="Times New Roman" w:hAnsi="Times New Roman" w:cs="Times New Roman"/>
            <w:i w:val="0"/>
            <w:noProof/>
            <w:webHidden/>
            <w:sz w:val="22"/>
            <w:szCs w:val="22"/>
          </w:rPr>
          <w:t>12</w:t>
        </w:r>
        <w:r w:rsidRPr="00BD7E8F">
          <w:rPr>
            <w:rFonts w:ascii="Times New Roman" w:hAnsi="Times New Roman" w:cs="Times New Roman"/>
            <w:i w:val="0"/>
            <w:noProof/>
            <w:webHidden/>
            <w:sz w:val="22"/>
            <w:szCs w:val="22"/>
          </w:rPr>
          <w:fldChar w:fldCharType="end"/>
        </w:r>
      </w:hyperlink>
    </w:p>
    <w:p w:rsidR="00081DDE" w:rsidRPr="00BD7E8F" w:rsidRDefault="00727505">
      <w:pPr>
        <w:pStyle w:val="Obsah2"/>
        <w:tabs>
          <w:tab w:val="left" w:pos="1320"/>
          <w:tab w:val="right" w:leader="dot" w:pos="9628"/>
        </w:tabs>
        <w:rPr>
          <w:rFonts w:ascii="Times New Roman" w:eastAsiaTheme="minorEastAsia" w:hAnsi="Times New Roman" w:cs="Times New Roman"/>
          <w:i w:val="0"/>
          <w:iCs w:val="0"/>
          <w:noProof/>
          <w:sz w:val="22"/>
          <w:szCs w:val="22"/>
        </w:rPr>
      </w:pPr>
      <w:hyperlink w:anchor="_Toc167720290" w:history="1">
        <w:r w:rsidR="00081DDE" w:rsidRPr="00BD7E8F">
          <w:rPr>
            <w:rStyle w:val="Hypertextovodkaz"/>
            <w:rFonts w:ascii="Times New Roman" w:hAnsi="Times New Roman" w:cs="Times New Roman"/>
            <w:noProof/>
            <w:sz w:val="22"/>
            <w:szCs w:val="22"/>
          </w:rPr>
          <w:t>A.12</w:t>
        </w:r>
        <w:r w:rsidR="00081DDE" w:rsidRPr="00BD7E8F">
          <w:rPr>
            <w:rFonts w:ascii="Times New Roman" w:eastAsiaTheme="minorEastAsia" w:hAnsi="Times New Roman" w:cs="Times New Roman"/>
            <w:iCs w:val="0"/>
            <w:noProof/>
            <w:sz w:val="22"/>
            <w:szCs w:val="22"/>
          </w:rPr>
          <w:tab/>
        </w:r>
        <w:r w:rsidR="00081DDE" w:rsidRPr="00BD7E8F">
          <w:rPr>
            <w:rStyle w:val="Hypertextovodkaz"/>
            <w:rFonts w:ascii="Times New Roman" w:hAnsi="Times New Roman" w:cs="Times New Roman"/>
            <w:noProof/>
            <w:sz w:val="22"/>
            <w:szCs w:val="22"/>
          </w:rPr>
          <w:t>Údaje o umístění kopií havarijního plánu</w:t>
        </w:r>
        <w:r w:rsidR="00081DDE" w:rsidRPr="00BD7E8F">
          <w:rPr>
            <w:rFonts w:ascii="Times New Roman" w:hAnsi="Times New Roman" w:cs="Times New Roman"/>
            <w:i w:val="0"/>
            <w:noProof/>
            <w:webHidden/>
            <w:sz w:val="22"/>
            <w:szCs w:val="22"/>
          </w:rPr>
          <w:tab/>
        </w:r>
        <w:r w:rsidRPr="00BD7E8F">
          <w:rPr>
            <w:rFonts w:ascii="Times New Roman" w:hAnsi="Times New Roman" w:cs="Times New Roman"/>
            <w:i w:val="0"/>
            <w:noProof/>
            <w:webHidden/>
            <w:sz w:val="22"/>
            <w:szCs w:val="22"/>
          </w:rPr>
          <w:fldChar w:fldCharType="begin"/>
        </w:r>
        <w:r w:rsidR="00081DDE" w:rsidRPr="00BD7E8F">
          <w:rPr>
            <w:rFonts w:ascii="Times New Roman" w:hAnsi="Times New Roman" w:cs="Times New Roman"/>
            <w:i w:val="0"/>
            <w:noProof/>
            <w:webHidden/>
            <w:sz w:val="22"/>
            <w:szCs w:val="22"/>
          </w:rPr>
          <w:instrText xml:space="preserve"> PAGEREF _Toc167720290 \h </w:instrText>
        </w:r>
        <w:r w:rsidRPr="00BD7E8F">
          <w:rPr>
            <w:rFonts w:ascii="Times New Roman" w:hAnsi="Times New Roman" w:cs="Times New Roman"/>
            <w:i w:val="0"/>
            <w:noProof/>
            <w:webHidden/>
            <w:sz w:val="22"/>
            <w:szCs w:val="22"/>
          </w:rPr>
        </w:r>
        <w:r w:rsidRPr="00BD7E8F">
          <w:rPr>
            <w:rFonts w:ascii="Times New Roman" w:hAnsi="Times New Roman" w:cs="Times New Roman"/>
            <w:i w:val="0"/>
            <w:noProof/>
            <w:webHidden/>
            <w:sz w:val="22"/>
            <w:szCs w:val="22"/>
          </w:rPr>
          <w:fldChar w:fldCharType="separate"/>
        </w:r>
        <w:r w:rsidR="00A2076E">
          <w:rPr>
            <w:rFonts w:ascii="Times New Roman" w:hAnsi="Times New Roman" w:cs="Times New Roman"/>
            <w:i w:val="0"/>
            <w:noProof/>
            <w:webHidden/>
            <w:sz w:val="22"/>
            <w:szCs w:val="22"/>
          </w:rPr>
          <w:t>12</w:t>
        </w:r>
        <w:r w:rsidRPr="00BD7E8F">
          <w:rPr>
            <w:rFonts w:ascii="Times New Roman" w:hAnsi="Times New Roman" w:cs="Times New Roman"/>
            <w:i w:val="0"/>
            <w:noProof/>
            <w:webHidden/>
            <w:sz w:val="22"/>
            <w:szCs w:val="22"/>
          </w:rPr>
          <w:fldChar w:fldCharType="end"/>
        </w:r>
      </w:hyperlink>
    </w:p>
    <w:p w:rsidR="00081DDE" w:rsidRPr="00BD7E8F" w:rsidRDefault="00727505">
      <w:pPr>
        <w:pStyle w:val="Obsah2"/>
        <w:tabs>
          <w:tab w:val="left" w:pos="1320"/>
          <w:tab w:val="right" w:leader="dot" w:pos="9628"/>
        </w:tabs>
        <w:rPr>
          <w:rStyle w:val="Hypertextovodkaz"/>
          <w:rFonts w:ascii="Times New Roman" w:hAnsi="Times New Roman" w:cs="Times New Roman"/>
          <w:i w:val="0"/>
          <w:noProof/>
          <w:sz w:val="22"/>
          <w:szCs w:val="22"/>
        </w:rPr>
      </w:pPr>
      <w:hyperlink w:anchor="_Toc167720291" w:history="1">
        <w:r w:rsidR="00081DDE" w:rsidRPr="00BD7E8F">
          <w:rPr>
            <w:rStyle w:val="Hypertextovodkaz"/>
            <w:rFonts w:ascii="Times New Roman" w:hAnsi="Times New Roman" w:cs="Times New Roman"/>
            <w:noProof/>
            <w:sz w:val="22"/>
            <w:szCs w:val="22"/>
          </w:rPr>
          <w:t>A.13</w:t>
        </w:r>
        <w:r w:rsidR="00081DDE" w:rsidRPr="00BD7E8F">
          <w:rPr>
            <w:rFonts w:ascii="Times New Roman" w:eastAsiaTheme="minorEastAsia" w:hAnsi="Times New Roman" w:cs="Times New Roman"/>
            <w:iCs w:val="0"/>
            <w:noProof/>
            <w:sz w:val="22"/>
            <w:szCs w:val="22"/>
          </w:rPr>
          <w:tab/>
        </w:r>
        <w:r w:rsidR="00081DDE" w:rsidRPr="00BD7E8F">
          <w:rPr>
            <w:rStyle w:val="Hypertextovodkaz"/>
            <w:rFonts w:ascii="Times New Roman" w:hAnsi="Times New Roman" w:cs="Times New Roman"/>
            <w:noProof/>
            <w:sz w:val="22"/>
            <w:szCs w:val="22"/>
          </w:rPr>
          <w:t>Způsob vedení záznamů a fotodokumentace</w:t>
        </w:r>
        <w:r w:rsidR="00081DDE" w:rsidRPr="00BD7E8F">
          <w:rPr>
            <w:rFonts w:ascii="Times New Roman" w:hAnsi="Times New Roman" w:cs="Times New Roman"/>
            <w:i w:val="0"/>
            <w:noProof/>
            <w:webHidden/>
            <w:sz w:val="22"/>
            <w:szCs w:val="22"/>
          </w:rPr>
          <w:tab/>
        </w:r>
        <w:r w:rsidRPr="00BD7E8F">
          <w:rPr>
            <w:rFonts w:ascii="Times New Roman" w:hAnsi="Times New Roman" w:cs="Times New Roman"/>
            <w:i w:val="0"/>
            <w:noProof/>
            <w:webHidden/>
            <w:sz w:val="22"/>
            <w:szCs w:val="22"/>
          </w:rPr>
          <w:fldChar w:fldCharType="begin"/>
        </w:r>
        <w:r w:rsidR="00081DDE" w:rsidRPr="00BD7E8F">
          <w:rPr>
            <w:rFonts w:ascii="Times New Roman" w:hAnsi="Times New Roman" w:cs="Times New Roman"/>
            <w:i w:val="0"/>
            <w:noProof/>
            <w:webHidden/>
            <w:sz w:val="22"/>
            <w:szCs w:val="22"/>
          </w:rPr>
          <w:instrText xml:space="preserve"> PAGEREF _Toc167720291 \h </w:instrText>
        </w:r>
        <w:r w:rsidRPr="00BD7E8F">
          <w:rPr>
            <w:rFonts w:ascii="Times New Roman" w:hAnsi="Times New Roman" w:cs="Times New Roman"/>
            <w:i w:val="0"/>
            <w:noProof/>
            <w:webHidden/>
            <w:sz w:val="22"/>
            <w:szCs w:val="22"/>
          </w:rPr>
        </w:r>
        <w:r w:rsidRPr="00BD7E8F">
          <w:rPr>
            <w:rFonts w:ascii="Times New Roman" w:hAnsi="Times New Roman" w:cs="Times New Roman"/>
            <w:i w:val="0"/>
            <w:noProof/>
            <w:webHidden/>
            <w:sz w:val="22"/>
            <w:szCs w:val="22"/>
          </w:rPr>
          <w:fldChar w:fldCharType="separate"/>
        </w:r>
        <w:r w:rsidR="00A2076E">
          <w:rPr>
            <w:rFonts w:ascii="Times New Roman" w:hAnsi="Times New Roman" w:cs="Times New Roman"/>
            <w:i w:val="0"/>
            <w:noProof/>
            <w:webHidden/>
            <w:sz w:val="22"/>
            <w:szCs w:val="22"/>
          </w:rPr>
          <w:t>12</w:t>
        </w:r>
        <w:r w:rsidRPr="00BD7E8F">
          <w:rPr>
            <w:rFonts w:ascii="Times New Roman" w:hAnsi="Times New Roman" w:cs="Times New Roman"/>
            <w:i w:val="0"/>
            <w:noProof/>
            <w:webHidden/>
            <w:sz w:val="22"/>
            <w:szCs w:val="22"/>
          </w:rPr>
          <w:fldChar w:fldCharType="end"/>
        </w:r>
      </w:hyperlink>
    </w:p>
    <w:p w:rsidR="0034659C" w:rsidRDefault="0034659C" w:rsidP="00081DDE">
      <w:pPr>
        <w:tabs>
          <w:tab w:val="left" w:pos="851"/>
        </w:tabs>
        <w:ind w:firstLine="284"/>
        <w:rPr>
          <w:rFonts w:eastAsiaTheme="minorEastAsia"/>
          <w:b/>
          <w:noProof/>
          <w:szCs w:val="22"/>
        </w:rPr>
      </w:pPr>
    </w:p>
    <w:p w:rsidR="00081DDE" w:rsidRPr="00BD7E8F" w:rsidRDefault="00081DDE" w:rsidP="00081DDE">
      <w:pPr>
        <w:tabs>
          <w:tab w:val="left" w:pos="851"/>
        </w:tabs>
        <w:ind w:firstLine="284"/>
        <w:rPr>
          <w:rFonts w:eastAsiaTheme="minorEastAsia"/>
          <w:b/>
          <w:noProof/>
          <w:szCs w:val="22"/>
        </w:rPr>
      </w:pPr>
      <w:r w:rsidRPr="00BD7E8F">
        <w:rPr>
          <w:rFonts w:eastAsiaTheme="minorEastAsia"/>
          <w:b/>
          <w:noProof/>
          <w:szCs w:val="22"/>
        </w:rPr>
        <w:t xml:space="preserve">B. </w:t>
      </w:r>
      <w:r w:rsidRPr="00BD7E8F">
        <w:rPr>
          <w:rFonts w:eastAsiaTheme="minorEastAsia"/>
          <w:b/>
          <w:noProof/>
          <w:szCs w:val="22"/>
        </w:rPr>
        <w:tab/>
        <w:t>Přílohy</w:t>
      </w:r>
    </w:p>
    <w:p w:rsidR="00081DDE" w:rsidRPr="00BD7E8F" w:rsidRDefault="00081DDE" w:rsidP="0034659C">
      <w:pPr>
        <w:pStyle w:val="Obsah2"/>
        <w:tabs>
          <w:tab w:val="left" w:pos="1134"/>
        </w:tabs>
        <w:rPr>
          <w:rFonts w:ascii="Times New Roman" w:hAnsi="Times New Roman" w:cs="Times New Roman"/>
          <w:i w:val="0"/>
          <w:noProof/>
          <w:sz w:val="22"/>
          <w:szCs w:val="22"/>
        </w:rPr>
      </w:pPr>
      <w:r w:rsidRPr="00BD7E8F">
        <w:rPr>
          <w:rFonts w:ascii="Times New Roman" w:hAnsi="Times New Roman" w:cs="Times New Roman"/>
          <w:i w:val="0"/>
          <w:noProof/>
          <w:sz w:val="22"/>
          <w:szCs w:val="22"/>
        </w:rPr>
        <w:t>B.6</w:t>
      </w:r>
      <w:r w:rsidRPr="00BD7E8F">
        <w:rPr>
          <w:rFonts w:ascii="Times New Roman" w:eastAsiaTheme="minorEastAsia" w:hAnsi="Times New Roman" w:cs="Times New Roman"/>
          <w:i w:val="0"/>
          <w:noProof/>
          <w:sz w:val="22"/>
          <w:szCs w:val="22"/>
        </w:rPr>
        <w:tab/>
      </w:r>
      <w:r w:rsidRPr="00BD7E8F">
        <w:rPr>
          <w:rFonts w:ascii="Times New Roman" w:hAnsi="Times New Roman" w:cs="Times New Roman"/>
          <w:i w:val="0"/>
          <w:noProof/>
          <w:sz w:val="22"/>
          <w:szCs w:val="22"/>
        </w:rPr>
        <w:t xml:space="preserve">Záznam o havarijním úniku závadných látek do podzemních nebo do povrchových  vod </w:t>
      </w:r>
    </w:p>
    <w:p w:rsidR="00081DDE" w:rsidRPr="00A37157" w:rsidRDefault="00A37157" w:rsidP="00A37157">
      <w:pPr>
        <w:tabs>
          <w:tab w:val="left" w:pos="1134"/>
        </w:tabs>
        <w:ind w:firstLine="567"/>
        <w:rPr>
          <w:noProof/>
          <w:szCs w:val="22"/>
        </w:rPr>
      </w:pPr>
      <w:r>
        <w:rPr>
          <w:noProof/>
          <w:szCs w:val="22"/>
        </w:rPr>
        <w:t>–</w:t>
      </w:r>
      <w:r>
        <w:rPr>
          <w:noProof/>
          <w:szCs w:val="22"/>
        </w:rPr>
        <w:tab/>
      </w:r>
      <w:r w:rsidR="00081DDE" w:rsidRPr="00A37157">
        <w:rPr>
          <w:noProof/>
          <w:szCs w:val="22"/>
        </w:rPr>
        <w:t>PD v</w:t>
      </w:r>
      <w:r w:rsidR="00EC42AB" w:rsidRPr="00A37157">
        <w:rPr>
          <w:noProof/>
          <w:szCs w:val="22"/>
        </w:rPr>
        <w:t> </w:t>
      </w:r>
      <w:r w:rsidR="00081DDE" w:rsidRPr="00A37157">
        <w:rPr>
          <w:noProof/>
          <w:szCs w:val="22"/>
        </w:rPr>
        <w:t>rozsahu</w:t>
      </w:r>
      <w:r w:rsidR="00EC42AB" w:rsidRPr="00A37157">
        <w:rPr>
          <w:noProof/>
          <w:szCs w:val="22"/>
        </w:rPr>
        <w:t xml:space="preserve"> pro </w:t>
      </w:r>
      <w:r w:rsidR="00CF395E" w:rsidRPr="00A37157">
        <w:rPr>
          <w:noProof/>
          <w:szCs w:val="22"/>
        </w:rPr>
        <w:t>provádění</w:t>
      </w:r>
      <w:r w:rsidR="00EC42AB" w:rsidRPr="00A37157">
        <w:rPr>
          <w:noProof/>
          <w:szCs w:val="22"/>
        </w:rPr>
        <w:t xml:space="preserve"> stavby</w:t>
      </w:r>
      <w:r w:rsidR="00081DDE" w:rsidRPr="00A37157">
        <w:rPr>
          <w:noProof/>
          <w:szCs w:val="22"/>
        </w:rPr>
        <w:t xml:space="preserve"> </w:t>
      </w:r>
    </w:p>
    <w:p w:rsidR="00B15BDE" w:rsidRDefault="00727505">
      <w:pPr>
        <w:spacing w:before="0" w:line="240" w:lineRule="auto"/>
        <w:ind w:firstLine="0"/>
        <w:jc w:val="left"/>
        <w:rPr>
          <w:b/>
          <w:sz w:val="28"/>
        </w:rPr>
      </w:pPr>
      <w:r w:rsidRPr="00BD7E8F">
        <w:rPr>
          <w:b/>
          <w:szCs w:val="22"/>
        </w:rPr>
        <w:fldChar w:fldCharType="end"/>
      </w:r>
    </w:p>
    <w:p w:rsidR="0010467C" w:rsidRDefault="00B15BDE" w:rsidP="0010467C">
      <w:pPr>
        <w:spacing w:before="0" w:line="240" w:lineRule="auto"/>
        <w:ind w:firstLine="0"/>
        <w:jc w:val="left"/>
        <w:rPr>
          <w:b/>
          <w:sz w:val="28"/>
        </w:rPr>
      </w:pPr>
      <w:r>
        <w:rPr>
          <w:b/>
          <w:sz w:val="28"/>
        </w:rPr>
        <w:lastRenderedPageBreak/>
        <w:br w:type="page"/>
      </w:r>
      <w:bookmarkStart w:id="2" w:name="_Toc166853528"/>
      <w:bookmarkStart w:id="3" w:name="_Toc167719449"/>
      <w:bookmarkStart w:id="4" w:name="_Toc167720034"/>
      <w:bookmarkStart w:id="5" w:name="_Toc167720267"/>
      <w:bookmarkStart w:id="6" w:name="_Toc167783086"/>
    </w:p>
    <w:p w:rsidR="00BB2B56" w:rsidRPr="0081353F" w:rsidRDefault="00233C2F" w:rsidP="0010467C">
      <w:pPr>
        <w:pStyle w:val="Nadpis1"/>
      </w:pPr>
      <w:r w:rsidRPr="0081353F">
        <w:lastRenderedPageBreak/>
        <w:t>Textová část</w:t>
      </w:r>
      <w:bookmarkEnd w:id="2"/>
      <w:bookmarkEnd w:id="3"/>
      <w:bookmarkEnd w:id="4"/>
      <w:bookmarkEnd w:id="5"/>
      <w:bookmarkEnd w:id="6"/>
    </w:p>
    <w:p w:rsidR="00CB7E78" w:rsidRDefault="003779AE" w:rsidP="0081353F">
      <w:pPr>
        <w:pStyle w:val="Nadpis2"/>
        <w:numPr>
          <w:ilvl w:val="0"/>
          <w:numId w:val="0"/>
        </w:numPr>
      </w:pPr>
      <w:bookmarkStart w:id="7" w:name="_Toc167719450"/>
      <w:bookmarkStart w:id="8" w:name="_Toc167720035"/>
      <w:bookmarkStart w:id="9" w:name="_Toc167720268"/>
      <w:bookmarkStart w:id="10" w:name="_Toc167783087"/>
      <w:r w:rsidRPr="00BB2B56">
        <w:t>Úvodní část</w:t>
      </w:r>
      <w:bookmarkEnd w:id="7"/>
      <w:bookmarkEnd w:id="8"/>
      <w:bookmarkEnd w:id="9"/>
      <w:bookmarkEnd w:id="10"/>
    </w:p>
    <w:p w:rsidR="009564AD" w:rsidRPr="008F408E" w:rsidRDefault="003779AE" w:rsidP="008F408E">
      <w:pPr>
        <w:pStyle w:val="Podnadpis1"/>
      </w:pPr>
      <w:bookmarkStart w:id="11" w:name="_Toc167719451"/>
      <w:bookmarkStart w:id="12" w:name="_Toc167720269"/>
      <w:bookmarkStart w:id="13" w:name="_Toc167783088"/>
      <w:r w:rsidRPr="008F408E">
        <w:t>Vymezení uceleného provozního území</w:t>
      </w:r>
      <w:bookmarkEnd w:id="11"/>
      <w:bookmarkEnd w:id="12"/>
      <w:bookmarkEnd w:id="13"/>
    </w:p>
    <w:p w:rsidR="009564AD" w:rsidRDefault="003779AE" w:rsidP="009564AD">
      <w:r>
        <w:t xml:space="preserve">k. </w:t>
      </w:r>
      <w:proofErr w:type="spellStart"/>
      <w:r>
        <w:t>ú</w:t>
      </w:r>
      <w:proofErr w:type="spellEnd"/>
      <w:r>
        <w:t xml:space="preserve">. </w:t>
      </w:r>
      <w:r w:rsidR="00CF395E">
        <w:t>Břeclav</w:t>
      </w:r>
    </w:p>
    <w:p w:rsidR="003779AE" w:rsidRDefault="003779AE" w:rsidP="009564AD">
      <w:r>
        <w:t xml:space="preserve">kraj </w:t>
      </w:r>
      <w:r w:rsidR="00CF395E">
        <w:t>Jihomoravský</w:t>
      </w:r>
    </w:p>
    <w:p w:rsidR="003779AE" w:rsidRDefault="003779AE" w:rsidP="008F408E">
      <w:pPr>
        <w:pStyle w:val="Podnadpis1"/>
      </w:pPr>
      <w:bookmarkStart w:id="14" w:name="_Toc167719452"/>
      <w:bookmarkStart w:id="15" w:name="_Toc167720270"/>
      <w:bookmarkStart w:id="16" w:name="_Toc167783089"/>
      <w:r>
        <w:t>Uživatel závadných látek</w:t>
      </w:r>
      <w:bookmarkEnd w:id="14"/>
      <w:bookmarkEnd w:id="15"/>
      <w:bookmarkEnd w:id="16"/>
    </w:p>
    <w:p w:rsidR="003779AE" w:rsidRPr="003779AE" w:rsidRDefault="003779AE" w:rsidP="003779AE">
      <w:r w:rsidRPr="003779AE">
        <w:t xml:space="preserve">Dle výběrového řízení na dodavatele </w:t>
      </w:r>
      <w:r w:rsidR="00CF395E">
        <w:t xml:space="preserve">obnovy </w:t>
      </w:r>
      <w:r w:rsidRPr="003779AE">
        <w:t>stavby</w:t>
      </w:r>
      <w:r>
        <w:t>.</w:t>
      </w:r>
    </w:p>
    <w:p w:rsidR="003779AE" w:rsidRDefault="00071040" w:rsidP="008F408E">
      <w:pPr>
        <w:pStyle w:val="Podnadpis1"/>
      </w:pPr>
      <w:bookmarkStart w:id="17" w:name="_Toc167719453"/>
      <w:bookmarkStart w:id="18" w:name="_Toc167720271"/>
      <w:bookmarkStart w:id="19" w:name="_Toc167783090"/>
      <w:r>
        <w:t>Správce vodního toku</w:t>
      </w:r>
      <w:bookmarkEnd w:id="17"/>
      <w:bookmarkEnd w:id="18"/>
      <w:bookmarkEnd w:id="19"/>
    </w:p>
    <w:p w:rsidR="003115CC" w:rsidRDefault="003115CC" w:rsidP="003115CC">
      <w:pPr>
        <w:spacing w:line="240" w:lineRule="auto"/>
        <w:ind w:left="284" w:firstLine="0"/>
        <w:rPr>
          <w:color w:val="000000"/>
        </w:rPr>
      </w:pPr>
      <w:r>
        <w:rPr>
          <w:color w:val="000000"/>
        </w:rPr>
        <w:t>Povodí Moravy, s. p.</w:t>
      </w:r>
    </w:p>
    <w:p w:rsidR="003115CC" w:rsidRDefault="003115CC" w:rsidP="003115CC">
      <w:pPr>
        <w:spacing w:line="240" w:lineRule="auto"/>
        <w:ind w:left="284" w:firstLine="0"/>
      </w:pPr>
      <w:r>
        <w:rPr>
          <w:color w:val="000000"/>
        </w:rPr>
        <w:t>Adresa: Dřevařská 11, 602 00 Brno</w:t>
      </w:r>
    </w:p>
    <w:p w:rsidR="003115CC" w:rsidRDefault="003115CC" w:rsidP="003115CC">
      <w:pPr>
        <w:spacing w:line="240" w:lineRule="auto"/>
        <w:ind w:left="284" w:firstLine="0"/>
      </w:pPr>
      <w:r>
        <w:t>Spojovatelka – tel.: 541 637 111</w:t>
      </w:r>
    </w:p>
    <w:p w:rsidR="003115CC" w:rsidRDefault="003115CC" w:rsidP="003115CC">
      <w:pPr>
        <w:spacing w:line="240" w:lineRule="auto"/>
        <w:ind w:left="284" w:firstLine="0"/>
      </w:pPr>
      <w:r>
        <w:t>Vodohospodářský dispečink – tel.: 541 211 737</w:t>
      </w:r>
    </w:p>
    <w:p w:rsidR="003115CC" w:rsidRDefault="003115CC" w:rsidP="003115CC">
      <w:pPr>
        <w:spacing w:line="240" w:lineRule="auto"/>
        <w:ind w:left="284" w:firstLine="0"/>
      </w:pPr>
    </w:p>
    <w:p w:rsidR="003115CC" w:rsidRPr="003115CC" w:rsidRDefault="003115CC" w:rsidP="003115CC">
      <w:pPr>
        <w:spacing w:line="240" w:lineRule="auto"/>
        <w:ind w:left="284" w:firstLine="0"/>
        <w:rPr>
          <w:i/>
        </w:rPr>
      </w:pPr>
      <w:r w:rsidRPr="003115CC">
        <w:rPr>
          <w:i/>
        </w:rPr>
        <w:t>Přímý výkon správce toku:</w:t>
      </w:r>
    </w:p>
    <w:p w:rsidR="003115CC" w:rsidRDefault="003115CC" w:rsidP="003115CC">
      <w:pPr>
        <w:spacing w:line="240" w:lineRule="auto"/>
        <w:ind w:left="284" w:firstLine="0"/>
        <w:rPr>
          <w:color w:val="000000"/>
        </w:rPr>
      </w:pPr>
      <w:r>
        <w:rPr>
          <w:color w:val="000000"/>
        </w:rPr>
        <w:t xml:space="preserve">Povodí Moravy, s. p., Závod Střední Morava, Provoz </w:t>
      </w:r>
      <w:r w:rsidR="005A62F0">
        <w:rPr>
          <w:color w:val="000000"/>
        </w:rPr>
        <w:t>Břeclav</w:t>
      </w:r>
    </w:p>
    <w:p w:rsidR="003115CC" w:rsidRDefault="003115CC" w:rsidP="003115CC">
      <w:pPr>
        <w:spacing w:line="240" w:lineRule="auto"/>
        <w:ind w:left="284" w:firstLine="0"/>
      </w:pPr>
      <w:r>
        <w:rPr>
          <w:color w:val="000000"/>
        </w:rPr>
        <w:t xml:space="preserve">Adresa: </w:t>
      </w:r>
      <w:r w:rsidR="009915C8">
        <w:rPr>
          <w:color w:val="000000"/>
        </w:rPr>
        <w:t>Bratislavská 2714, 690 02 Břeclav</w:t>
      </w:r>
    </w:p>
    <w:p w:rsidR="003115CC" w:rsidRDefault="003115CC" w:rsidP="003115CC">
      <w:pPr>
        <w:spacing w:line="240" w:lineRule="auto"/>
        <w:ind w:left="284" w:firstLine="0"/>
      </w:pPr>
      <w:r>
        <w:t xml:space="preserve">Tel. / e-mail: </w:t>
      </w:r>
      <w:r w:rsidR="009915C8">
        <w:t>519 370 253</w:t>
      </w:r>
      <w:r>
        <w:t xml:space="preserve"> / </w:t>
      </w:r>
      <w:hyperlink r:id="rId10" w:history="1">
        <w:r w:rsidR="009915C8" w:rsidRPr="009915C8">
          <w:rPr>
            <w:rStyle w:val="Hypertextovodkaz"/>
          </w:rPr>
          <w:t>provozbreclav@pmo.cz</w:t>
        </w:r>
      </w:hyperlink>
    </w:p>
    <w:p w:rsidR="003115CC" w:rsidRDefault="003115CC" w:rsidP="008F408E">
      <w:pPr>
        <w:pStyle w:val="Podnadpis1"/>
      </w:pPr>
      <w:bookmarkStart w:id="20" w:name="_Toc167719454"/>
      <w:bookmarkStart w:id="21" w:name="_Toc167720272"/>
      <w:bookmarkStart w:id="22" w:name="_Toc167783091"/>
      <w:r>
        <w:t>Příslušný vodoprávní úřad</w:t>
      </w:r>
      <w:bookmarkEnd w:id="20"/>
      <w:bookmarkEnd w:id="21"/>
      <w:bookmarkEnd w:id="22"/>
    </w:p>
    <w:p w:rsidR="003115CC" w:rsidRDefault="00475C71" w:rsidP="003115CC">
      <w:pPr>
        <w:spacing w:line="240" w:lineRule="auto"/>
        <w:ind w:left="284" w:firstLine="0"/>
        <w:rPr>
          <w:color w:val="000000"/>
        </w:rPr>
      </w:pPr>
      <w:r>
        <w:rPr>
          <w:color w:val="000000"/>
        </w:rPr>
        <w:t xml:space="preserve">Městský úřad </w:t>
      </w:r>
      <w:r w:rsidR="00C3328B">
        <w:rPr>
          <w:color w:val="000000"/>
        </w:rPr>
        <w:t>Břeclav</w:t>
      </w:r>
      <w:r>
        <w:rPr>
          <w:color w:val="000000"/>
        </w:rPr>
        <w:t>, Odbor životního prostředí</w:t>
      </w:r>
      <w:r w:rsidR="00CB443D">
        <w:rPr>
          <w:color w:val="000000"/>
        </w:rPr>
        <w:t xml:space="preserve"> a památkové péče</w:t>
      </w:r>
    </w:p>
    <w:p w:rsidR="003115CC" w:rsidRDefault="003115CC" w:rsidP="003115CC">
      <w:pPr>
        <w:spacing w:line="240" w:lineRule="auto"/>
        <w:ind w:left="284" w:firstLine="0"/>
      </w:pPr>
      <w:r>
        <w:rPr>
          <w:color w:val="000000"/>
        </w:rPr>
        <w:t xml:space="preserve">Adresa: </w:t>
      </w:r>
      <w:r w:rsidR="00C3328B">
        <w:rPr>
          <w:color w:val="000000"/>
        </w:rPr>
        <w:t>nám. T. G. Masaryka 42/3, 690 81 Břeclav 2</w:t>
      </w:r>
    </w:p>
    <w:p w:rsidR="00475C71" w:rsidRDefault="00475C71" w:rsidP="003115CC">
      <w:pPr>
        <w:spacing w:line="240" w:lineRule="auto"/>
        <w:ind w:left="284" w:firstLine="0"/>
      </w:pPr>
    </w:p>
    <w:p w:rsidR="003115CC" w:rsidRDefault="00475C71" w:rsidP="003115CC">
      <w:pPr>
        <w:spacing w:line="240" w:lineRule="auto"/>
        <w:ind w:left="284" w:firstLine="0"/>
      </w:pPr>
      <w:r w:rsidRPr="00475C71">
        <w:t xml:space="preserve">Ing. </w:t>
      </w:r>
      <w:proofErr w:type="spellStart"/>
      <w:r w:rsidRPr="00475C71">
        <w:t>Luci</w:t>
      </w:r>
      <w:r w:rsidR="00CC63DE">
        <w:t>a</w:t>
      </w:r>
      <w:proofErr w:type="spellEnd"/>
      <w:r w:rsidR="00CC63DE">
        <w:t xml:space="preserve"> </w:t>
      </w:r>
      <w:proofErr w:type="spellStart"/>
      <w:r w:rsidR="00CC63DE">
        <w:t>Vyrubalíková</w:t>
      </w:r>
      <w:proofErr w:type="spellEnd"/>
      <w:r w:rsidR="00CC63DE">
        <w:t xml:space="preserve"> </w:t>
      </w:r>
      <w:r>
        <w:t>– vodoprávní úřad</w:t>
      </w:r>
    </w:p>
    <w:p w:rsidR="003115CC" w:rsidRDefault="00475C71" w:rsidP="0011339F">
      <w:pPr>
        <w:spacing w:line="240" w:lineRule="auto"/>
        <w:ind w:left="284" w:firstLine="425"/>
      </w:pPr>
      <w:r>
        <w:t xml:space="preserve">Tel. / e-mail: </w:t>
      </w:r>
      <w:r w:rsidR="00CB443D" w:rsidRPr="00CB443D">
        <w:t>519 311 226</w:t>
      </w:r>
      <w:r w:rsidR="00CB443D">
        <w:t xml:space="preserve"> </w:t>
      </w:r>
      <w:r>
        <w:t xml:space="preserve">/ </w:t>
      </w:r>
      <w:hyperlink r:id="rId11" w:history="1">
        <w:r w:rsidR="00CB443D" w:rsidRPr="00CB443D">
          <w:rPr>
            <w:rStyle w:val="Hypertextovodkaz"/>
          </w:rPr>
          <w:t>lucia.vyrubalikova@breclav.eu</w:t>
        </w:r>
      </w:hyperlink>
    </w:p>
    <w:p w:rsidR="00475C71" w:rsidRDefault="00125370" w:rsidP="00475C71">
      <w:pPr>
        <w:spacing w:line="240" w:lineRule="auto"/>
        <w:ind w:left="284" w:firstLine="0"/>
      </w:pPr>
      <w:r w:rsidRPr="00125370">
        <w:t>Ing. Vladimíra Kubíková</w:t>
      </w:r>
      <w:r>
        <w:t xml:space="preserve"> </w:t>
      </w:r>
      <w:r w:rsidR="00475C71">
        <w:t>– vedoucí odboru životního prostředí</w:t>
      </w:r>
      <w:r>
        <w:t xml:space="preserve"> a památkové péče</w:t>
      </w:r>
    </w:p>
    <w:p w:rsidR="00475C71" w:rsidRDefault="00475C71" w:rsidP="0011339F">
      <w:pPr>
        <w:spacing w:line="240" w:lineRule="auto"/>
        <w:ind w:left="284" w:firstLine="425"/>
      </w:pPr>
      <w:r>
        <w:t xml:space="preserve">Tel. / e-mail: </w:t>
      </w:r>
      <w:r w:rsidR="00125370" w:rsidRPr="00125370">
        <w:t>519 311 202</w:t>
      </w:r>
      <w:r w:rsidR="00125370">
        <w:t xml:space="preserve"> </w:t>
      </w:r>
      <w:r>
        <w:t xml:space="preserve">/ </w:t>
      </w:r>
      <w:hyperlink r:id="rId12" w:history="1">
        <w:r w:rsidR="00125370" w:rsidRPr="00125370">
          <w:rPr>
            <w:rStyle w:val="Hypertextovodkaz"/>
          </w:rPr>
          <w:t>vladimira.kubikova@breclav.eu</w:t>
        </w:r>
      </w:hyperlink>
    </w:p>
    <w:p w:rsidR="00475C71" w:rsidRDefault="00475C71" w:rsidP="008F408E">
      <w:pPr>
        <w:pStyle w:val="Podnadpis1"/>
      </w:pPr>
      <w:bookmarkStart w:id="23" w:name="_Toc167719455"/>
      <w:bookmarkStart w:id="24" w:name="_Toc167720273"/>
      <w:bookmarkStart w:id="25" w:name="_Toc167783092"/>
      <w:r>
        <w:t>Oblastní inspektorát České inspekce životního prostředí</w:t>
      </w:r>
      <w:bookmarkEnd w:id="23"/>
      <w:bookmarkEnd w:id="24"/>
      <w:bookmarkEnd w:id="25"/>
    </w:p>
    <w:p w:rsidR="00475C71" w:rsidRDefault="00475C71" w:rsidP="00475C71">
      <w:pPr>
        <w:spacing w:line="240" w:lineRule="auto"/>
        <w:ind w:left="284" w:firstLine="0"/>
        <w:rPr>
          <w:color w:val="000000"/>
        </w:rPr>
      </w:pPr>
      <w:r>
        <w:rPr>
          <w:color w:val="000000"/>
        </w:rPr>
        <w:t>OI ČIŽP Brno</w:t>
      </w:r>
    </w:p>
    <w:p w:rsidR="00475C71" w:rsidRDefault="00475C71" w:rsidP="0024436F">
      <w:pPr>
        <w:spacing w:line="240" w:lineRule="auto"/>
        <w:ind w:left="284" w:firstLine="0"/>
      </w:pPr>
      <w:r>
        <w:rPr>
          <w:color w:val="000000"/>
        </w:rPr>
        <w:t xml:space="preserve">Adresa: </w:t>
      </w:r>
      <w:r w:rsidR="0024436F" w:rsidRPr="0024436F">
        <w:rPr>
          <w:color w:val="000000"/>
        </w:rPr>
        <w:t>Lieberzeitova ul. 748/14</w:t>
      </w:r>
      <w:r w:rsidR="0024436F">
        <w:rPr>
          <w:color w:val="000000"/>
        </w:rPr>
        <w:t xml:space="preserve">, </w:t>
      </w:r>
      <w:r w:rsidR="0024436F" w:rsidRPr="0024436F">
        <w:rPr>
          <w:color w:val="000000"/>
        </w:rPr>
        <w:t>614 00 Brno</w:t>
      </w:r>
    </w:p>
    <w:p w:rsidR="00527707" w:rsidRDefault="00527707" w:rsidP="00527707">
      <w:pPr>
        <w:spacing w:line="240" w:lineRule="auto"/>
        <w:ind w:left="284" w:firstLine="0"/>
      </w:pPr>
      <w:r>
        <w:t xml:space="preserve">Tel. / e-mail: </w:t>
      </w:r>
      <w:r w:rsidR="0024436F" w:rsidRPr="0024436F">
        <w:t xml:space="preserve">545 545 111 </w:t>
      </w:r>
      <w:r>
        <w:t xml:space="preserve">/ </w:t>
      </w:r>
      <w:hyperlink r:id="rId13" w:history="1">
        <w:r w:rsidRPr="000D6904">
          <w:rPr>
            <w:rStyle w:val="Hypertextovodkaz"/>
          </w:rPr>
          <w:t>bn.podatelna@cizp.cz</w:t>
        </w:r>
      </w:hyperlink>
      <w:r>
        <w:t xml:space="preserve"> </w:t>
      </w:r>
    </w:p>
    <w:p w:rsidR="00475C71" w:rsidRDefault="00475C71" w:rsidP="00475C71">
      <w:pPr>
        <w:spacing w:line="240" w:lineRule="auto"/>
        <w:ind w:left="284" w:firstLine="0"/>
      </w:pPr>
    </w:p>
    <w:p w:rsidR="003115CC" w:rsidRPr="003115CC" w:rsidRDefault="00527707" w:rsidP="00D50EF8">
      <w:pPr>
        <w:spacing w:line="240" w:lineRule="auto"/>
        <w:ind w:left="284" w:firstLine="0"/>
      </w:pPr>
      <w:r w:rsidRPr="00D50EF8">
        <w:t>Hlášení havárií</w:t>
      </w:r>
      <w:r w:rsidR="00D50EF8" w:rsidRPr="00D50EF8">
        <w:t xml:space="preserve"> – t</w:t>
      </w:r>
      <w:r>
        <w:t>el.: 731 405 100</w:t>
      </w:r>
    </w:p>
    <w:p w:rsidR="00527707" w:rsidRPr="008F408E" w:rsidRDefault="00527707" w:rsidP="0081353F">
      <w:pPr>
        <w:pStyle w:val="Nadpis2"/>
      </w:pPr>
      <w:bookmarkStart w:id="26" w:name="_Toc167719456"/>
      <w:bookmarkStart w:id="27" w:name="_Toc167720036"/>
      <w:bookmarkStart w:id="28" w:name="_Toc167720274"/>
      <w:bookmarkStart w:id="29" w:name="_Toc167783093"/>
      <w:r w:rsidRPr="008F408E">
        <w:lastRenderedPageBreak/>
        <w:t>Seznam závadných látek</w:t>
      </w:r>
      <w:bookmarkEnd w:id="26"/>
      <w:bookmarkEnd w:id="27"/>
      <w:bookmarkEnd w:id="28"/>
      <w:bookmarkEnd w:id="29"/>
      <w:r w:rsidRPr="008F408E">
        <w:t xml:space="preserve"> </w:t>
      </w:r>
    </w:p>
    <w:p w:rsidR="00527707" w:rsidRDefault="00527707" w:rsidP="00527707">
      <w:r>
        <w:t>Pohonné hmoty a mazadla (motorová nafta, benzín, převodový olej, motorový olej).</w:t>
      </w:r>
    </w:p>
    <w:p w:rsidR="00527707" w:rsidRPr="00BB2B56" w:rsidRDefault="00527707" w:rsidP="0081353F">
      <w:pPr>
        <w:pStyle w:val="Nadpis2"/>
      </w:pPr>
      <w:bookmarkStart w:id="30" w:name="_Toc167719457"/>
      <w:bookmarkStart w:id="31" w:name="_Toc167720037"/>
      <w:bookmarkStart w:id="32" w:name="_Toc167720275"/>
      <w:bookmarkStart w:id="33" w:name="_Toc167783094"/>
      <w:r w:rsidRPr="00BB2B56">
        <w:t>Seznam ucelených provozních zařízení, ve kterých se zachází se závadnými látkami</w:t>
      </w:r>
      <w:bookmarkEnd w:id="30"/>
      <w:bookmarkEnd w:id="31"/>
      <w:bookmarkEnd w:id="32"/>
      <w:bookmarkEnd w:id="33"/>
    </w:p>
    <w:p w:rsidR="00527707" w:rsidRDefault="00527707" w:rsidP="00527707">
      <w:r>
        <w:t>Pouze pohonné hmoty</w:t>
      </w:r>
      <w:r w:rsidRPr="00C768A7">
        <w:t xml:space="preserve"> v</w:t>
      </w:r>
      <w:r>
        <w:t> palivových nádržích stavebních strojů. Na stavbě nebudou zřizovány dočasné skládky pohonných hmot a olejů</w:t>
      </w:r>
    </w:p>
    <w:p w:rsidR="00527707" w:rsidRPr="00BB2B56" w:rsidRDefault="00527707" w:rsidP="0081353F">
      <w:pPr>
        <w:pStyle w:val="Nadpis2"/>
      </w:pPr>
      <w:bookmarkStart w:id="34" w:name="_Toc167719458"/>
      <w:bookmarkStart w:id="35" w:name="_Toc167720038"/>
      <w:bookmarkStart w:id="36" w:name="_Toc167720276"/>
      <w:bookmarkStart w:id="37" w:name="_Toc167783095"/>
      <w:r w:rsidRPr="00BB2B56">
        <w:t>Výčet a popis možných cest havarijního odtoku</w:t>
      </w:r>
      <w:bookmarkEnd w:id="34"/>
      <w:bookmarkEnd w:id="35"/>
      <w:bookmarkEnd w:id="36"/>
      <w:bookmarkEnd w:id="37"/>
    </w:p>
    <w:p w:rsidR="00527707" w:rsidRDefault="00527707" w:rsidP="00527707">
      <w:r>
        <w:t>Únik do okolního terénu v případě poškození nádrže na PHM nebo nádob na oleje. Jelikož stroje budou pracovat přímo ve vodním toku, je možný únik závadných látek do toku.</w:t>
      </w:r>
    </w:p>
    <w:p w:rsidR="00527707" w:rsidRDefault="00527707" w:rsidP="0081353F">
      <w:pPr>
        <w:pStyle w:val="Nadpis2"/>
      </w:pPr>
      <w:bookmarkStart w:id="38" w:name="_Toc167719459"/>
      <w:bookmarkStart w:id="39" w:name="_Toc167720039"/>
      <w:bookmarkStart w:id="40" w:name="_Toc167720277"/>
      <w:bookmarkStart w:id="41" w:name="_Toc167783096"/>
      <w:r w:rsidRPr="003020C7">
        <w:t>Výčet a popis stavebních, technologických a konstrukčních preventivních opatření</w:t>
      </w:r>
      <w:bookmarkEnd w:id="38"/>
      <w:bookmarkEnd w:id="39"/>
      <w:bookmarkEnd w:id="40"/>
      <w:bookmarkEnd w:id="41"/>
    </w:p>
    <w:p w:rsidR="00527707" w:rsidRDefault="00527707" w:rsidP="00527707">
      <w:r>
        <w:t>Stroje používané pro čištění koryta musí být ve velmi dobrém technickém stavu, který musí být ověřen před zahájením prací a průběžně kontrolován. Zjištěné závady musí být ihn</w:t>
      </w:r>
      <w:r w:rsidR="00174C1B">
        <w:t>ed odstraněny, přičemž údržba a </w:t>
      </w:r>
      <w:r>
        <w:t>opravy nesmí být prováděny v těsné blízkosti vodního toku.</w:t>
      </w:r>
    </w:p>
    <w:p w:rsidR="00527707" w:rsidRDefault="00527707" w:rsidP="00527707">
      <w:r>
        <w:t>Stroje, u kterých je možný únik PHM a olejů, musí být vybaveny dostatečně velkými a nepropustnými vanami k zachycení unikajících produktů a na stavbě musí být dostatečná zásoba sorbentu (</w:t>
      </w:r>
      <w:proofErr w:type="spellStart"/>
      <w:r>
        <w:t>Vapex</w:t>
      </w:r>
      <w:proofErr w:type="spellEnd"/>
      <w:r>
        <w:t xml:space="preserve">, </w:t>
      </w:r>
      <w:proofErr w:type="spellStart"/>
      <w:r>
        <w:t>Experlit</w:t>
      </w:r>
      <w:proofErr w:type="spellEnd"/>
      <w:r>
        <w:t>, jemné piliny, rašelina, práškový jíl, atd.).</w:t>
      </w:r>
    </w:p>
    <w:p w:rsidR="00527707" w:rsidRPr="00D50EF8" w:rsidRDefault="00527707" w:rsidP="0081353F">
      <w:pPr>
        <w:pStyle w:val="Nadpis2"/>
      </w:pPr>
      <w:bookmarkStart w:id="42" w:name="_Toc167719460"/>
      <w:bookmarkStart w:id="43" w:name="_Toc167720040"/>
      <w:bookmarkStart w:id="44" w:name="_Toc167720278"/>
      <w:bookmarkStart w:id="45" w:name="_Toc167783097"/>
      <w:r w:rsidRPr="00D50EF8">
        <w:t>Výčet a popis organizačních preventivních opatření a technických prostředků využitelných při bezprostředním odstraňování příčin a</w:t>
      </w:r>
      <w:r w:rsidR="005F6338">
        <w:t> </w:t>
      </w:r>
      <w:r w:rsidRPr="00D50EF8">
        <w:t>následků havárie</w:t>
      </w:r>
      <w:bookmarkEnd w:id="42"/>
      <w:bookmarkEnd w:id="43"/>
      <w:bookmarkEnd w:id="44"/>
      <w:bookmarkEnd w:id="45"/>
    </w:p>
    <w:p w:rsidR="00527707" w:rsidRDefault="00527707" w:rsidP="00527707">
      <w:pPr>
        <w:ind w:firstLine="0"/>
      </w:pPr>
      <w:r w:rsidRPr="00A00C93">
        <w:t>O</w:t>
      </w:r>
      <w:r>
        <w:t>rganizační a preventivní opatření spočívají:</w:t>
      </w:r>
    </w:p>
    <w:p w:rsidR="00527707" w:rsidRDefault="00527707" w:rsidP="002F1701">
      <w:pPr>
        <w:pStyle w:val="Odstavecseseznamem"/>
        <w:numPr>
          <w:ilvl w:val="0"/>
          <w:numId w:val="5"/>
        </w:numPr>
        <w:ind w:left="426"/>
      </w:pPr>
      <w:r>
        <w:t>v neprodleném ohlášení havárie a poskytnutí požadovaných údajů orgánům státní správy</w:t>
      </w:r>
    </w:p>
    <w:p w:rsidR="00527707" w:rsidRDefault="00527707" w:rsidP="002F1701">
      <w:pPr>
        <w:pStyle w:val="Odstavecseseznamem"/>
        <w:numPr>
          <w:ilvl w:val="0"/>
          <w:numId w:val="5"/>
        </w:numPr>
        <w:ind w:left="426"/>
      </w:pPr>
      <w:r>
        <w:t>hlášení okolností, které by mohly způsobit vznik havárie, popř. únik látek z určených prostor</w:t>
      </w:r>
    </w:p>
    <w:p w:rsidR="00527707" w:rsidRDefault="00527707" w:rsidP="002F1701">
      <w:pPr>
        <w:pStyle w:val="Odstavecseseznamem"/>
        <w:numPr>
          <w:ilvl w:val="0"/>
          <w:numId w:val="5"/>
        </w:numPr>
        <w:ind w:left="426"/>
      </w:pPr>
      <w:r>
        <w:t>proškolení pracovníků v zacházení s havarijními prostředky a jejich uložení</w:t>
      </w:r>
    </w:p>
    <w:p w:rsidR="00527707" w:rsidRDefault="00527707" w:rsidP="002F1701">
      <w:pPr>
        <w:pStyle w:val="Odstavecseseznamem"/>
        <w:numPr>
          <w:ilvl w:val="0"/>
          <w:numId w:val="5"/>
        </w:numPr>
        <w:ind w:left="426"/>
      </w:pPr>
      <w:r>
        <w:t>kontrolu a doplňování havarijních prostředků</w:t>
      </w:r>
    </w:p>
    <w:p w:rsidR="00527707" w:rsidRDefault="00527707" w:rsidP="002F1701">
      <w:pPr>
        <w:pStyle w:val="Odstavecseseznamem"/>
        <w:numPr>
          <w:ilvl w:val="0"/>
          <w:numId w:val="5"/>
        </w:numPr>
        <w:ind w:left="426"/>
      </w:pPr>
      <w:r>
        <w:t>kontrola ochranných pomůcek</w:t>
      </w:r>
    </w:p>
    <w:p w:rsidR="00233C2F" w:rsidRDefault="00527707" w:rsidP="002F1701">
      <w:pPr>
        <w:pStyle w:val="Odstavecseseznamem"/>
        <w:numPr>
          <w:ilvl w:val="0"/>
          <w:numId w:val="5"/>
        </w:numPr>
        <w:ind w:left="426"/>
      </w:pPr>
      <w:r>
        <w:t>skladování nebezpečných látek v místech k tomu určených</w:t>
      </w:r>
    </w:p>
    <w:p w:rsidR="00527707" w:rsidRPr="00A00C93" w:rsidRDefault="00527707" w:rsidP="002F1701">
      <w:pPr>
        <w:pStyle w:val="Odstavecseseznamem"/>
        <w:numPr>
          <w:ilvl w:val="0"/>
          <w:numId w:val="5"/>
        </w:numPr>
        <w:ind w:left="426"/>
      </w:pPr>
      <w:r>
        <w:t>v dostatečném vědomí všech pracovníků firmy okamžitě reagovat na havarijní stav (opatření k omezení úniku) a hlásit vše stavbyvedoucímu, který pak postupuje dle rozsahu havárie</w:t>
      </w:r>
    </w:p>
    <w:p w:rsidR="00527707" w:rsidRDefault="00527707" w:rsidP="00233C2F">
      <w:pPr>
        <w:ind w:firstLine="0"/>
      </w:pPr>
      <w:r w:rsidRPr="00405141">
        <w:t>Pro ods</w:t>
      </w:r>
      <w:r>
        <w:t>tranění příčin případné havárie budou nasazeny stroje využívané pro stavbu.</w:t>
      </w:r>
    </w:p>
    <w:p w:rsidR="00527707" w:rsidRDefault="00527707" w:rsidP="00233C2F">
      <w:r w:rsidRPr="002E7C05">
        <w:t xml:space="preserve">Prostředky </w:t>
      </w:r>
      <w:r>
        <w:t>pro případ havárie jsou umístěny ve stavební buňce stavbyvedoucího (</w:t>
      </w:r>
      <w:proofErr w:type="spellStart"/>
      <w:r>
        <w:t>Vapex</w:t>
      </w:r>
      <w:proofErr w:type="spellEnd"/>
      <w:r>
        <w:t xml:space="preserve">, </w:t>
      </w:r>
      <w:proofErr w:type="spellStart"/>
      <w:r>
        <w:t>Experlit</w:t>
      </w:r>
      <w:proofErr w:type="spellEnd"/>
      <w:r>
        <w:t>, jemné piliny, rašelina, práškový jíl, atd.). Dále jsou zde umístěny prostředky pro odstraňování následků havárie tj. nářadí, náhradní nádoby, gumové holínky, rukavice, zástěra, ochranný štít atd.</w:t>
      </w:r>
    </w:p>
    <w:p w:rsidR="00233C2F" w:rsidRPr="008F408E" w:rsidRDefault="00233C2F" w:rsidP="0081353F">
      <w:pPr>
        <w:pStyle w:val="Nadpis2"/>
      </w:pPr>
      <w:bookmarkStart w:id="46" w:name="_Toc167719461"/>
      <w:bookmarkStart w:id="47" w:name="_Toc167720041"/>
      <w:bookmarkStart w:id="48" w:name="_Toc167720279"/>
      <w:bookmarkStart w:id="49" w:name="_Toc167783098"/>
      <w:r w:rsidRPr="008F408E">
        <w:lastRenderedPageBreak/>
        <w:t>Popis postupu po vzniku havárie</w:t>
      </w:r>
      <w:bookmarkEnd w:id="46"/>
      <w:bookmarkEnd w:id="47"/>
      <w:bookmarkEnd w:id="48"/>
      <w:bookmarkEnd w:id="49"/>
    </w:p>
    <w:p w:rsidR="008F408E" w:rsidRPr="0081353F" w:rsidRDefault="008F408E" w:rsidP="000717A4">
      <w:pPr>
        <w:pStyle w:val="Nadpis3"/>
      </w:pPr>
      <w:bookmarkStart w:id="50" w:name="_Toc167719462"/>
      <w:bookmarkStart w:id="51" w:name="_Toc167720042"/>
      <w:bookmarkStart w:id="52" w:name="_Toc167720280"/>
      <w:bookmarkStart w:id="53" w:name="_Toc167783099"/>
      <w:r w:rsidRPr="0081353F">
        <w:t>Bezprostřední odstraňování havárie</w:t>
      </w:r>
      <w:bookmarkEnd w:id="50"/>
      <w:bookmarkEnd w:id="51"/>
      <w:bookmarkEnd w:id="52"/>
      <w:bookmarkEnd w:id="53"/>
    </w:p>
    <w:p w:rsidR="008F408E" w:rsidRDefault="008F408E" w:rsidP="008F408E">
      <w:r>
        <w:t>Je třeba zabránit dalšímu rozlévání a vytékání PHM nebo olejů (závadných látek), a to utěsněn</w:t>
      </w:r>
      <w:r w:rsidR="00174C1B">
        <w:t>ím trhlin a </w:t>
      </w:r>
      <w:r>
        <w:t>děr, uzavřením ventilů, zachycováním ropné látky do nádob, přečerpáním ropné látky z havarované nádrže apod.</w:t>
      </w:r>
    </w:p>
    <w:p w:rsidR="000717A4" w:rsidRDefault="008F408E" w:rsidP="000717A4">
      <w:r>
        <w:t xml:space="preserve">Pokud závadné látky uniknou </w:t>
      </w:r>
      <w:r w:rsidR="000717A4">
        <w:t>na povrch terénu,</w:t>
      </w:r>
      <w:r>
        <w:t xml:space="preserve"> je třeba závadnou látku lokalizovat např. ochrannými hrázkami nebo trámy. </w:t>
      </w:r>
      <w:r w:rsidR="000717A4">
        <w:t>Uniklé látky se posypou sorbentem (</w:t>
      </w:r>
      <w:proofErr w:type="spellStart"/>
      <w:r w:rsidR="000717A4">
        <w:t>Vapex</w:t>
      </w:r>
      <w:proofErr w:type="spellEnd"/>
      <w:r w:rsidR="000717A4">
        <w:t xml:space="preserve">, </w:t>
      </w:r>
      <w:proofErr w:type="spellStart"/>
      <w:r w:rsidR="000717A4">
        <w:t>Experlit</w:t>
      </w:r>
      <w:proofErr w:type="spellEnd"/>
      <w:r w:rsidR="000717A4">
        <w:t xml:space="preserve">, jemné piliny, rašelina, práškový jíl, atd.). </w:t>
      </w:r>
    </w:p>
    <w:p w:rsidR="000717A4" w:rsidRDefault="008F408E" w:rsidP="000717A4">
      <w:r>
        <w:t>V případě úniku závadných látek do toku je třeba vybudovat nornou stěnu a zabránit tak dalšímu šíření.</w:t>
      </w:r>
    </w:p>
    <w:p w:rsidR="00527707" w:rsidRDefault="000717A4" w:rsidP="000717A4">
      <w:pPr>
        <w:pStyle w:val="Nadpis3"/>
      </w:pPr>
      <w:r w:rsidRPr="008F408E">
        <w:t xml:space="preserve"> </w:t>
      </w:r>
      <w:bookmarkStart w:id="54" w:name="_Toc167719463"/>
      <w:bookmarkStart w:id="55" w:name="_Toc167720043"/>
      <w:bookmarkStart w:id="56" w:name="_Toc167720281"/>
      <w:bookmarkStart w:id="57" w:name="_Toc167783100"/>
      <w:r w:rsidR="008F408E" w:rsidRPr="008F408E">
        <w:t>Hlášení havárie</w:t>
      </w:r>
      <w:bookmarkEnd w:id="54"/>
      <w:bookmarkEnd w:id="55"/>
      <w:bookmarkEnd w:id="56"/>
      <w:bookmarkEnd w:id="57"/>
    </w:p>
    <w:p w:rsidR="0081353F" w:rsidRDefault="0081353F" w:rsidP="0081353F">
      <w:pPr>
        <w:ind w:firstLine="0"/>
      </w:pPr>
      <w:r>
        <w:t>Bude obsahovat:</w:t>
      </w:r>
    </w:p>
    <w:p w:rsidR="0081353F" w:rsidRDefault="0081353F" w:rsidP="002F1701">
      <w:pPr>
        <w:pStyle w:val="Odstavecseseznamem"/>
        <w:numPr>
          <w:ilvl w:val="3"/>
          <w:numId w:val="9"/>
        </w:numPr>
        <w:ind w:left="567"/>
      </w:pPr>
      <w:r>
        <w:t>místo havárie a čas vzniku havárie (pokud je znám), předpokládanou dobu trvání havárie</w:t>
      </w:r>
    </w:p>
    <w:p w:rsidR="0081353F" w:rsidRDefault="0081353F" w:rsidP="002F1701">
      <w:pPr>
        <w:pStyle w:val="Odstavecseseznamem"/>
        <w:numPr>
          <w:ilvl w:val="3"/>
          <w:numId w:val="9"/>
        </w:numPr>
        <w:ind w:left="567"/>
      </w:pPr>
      <w:r>
        <w:t>pravděpodobné množství úniku závadné látky</w:t>
      </w:r>
    </w:p>
    <w:p w:rsidR="0081353F" w:rsidRPr="0081353F" w:rsidRDefault="0081353F" w:rsidP="002F1701">
      <w:pPr>
        <w:pStyle w:val="Odstavecseseznamem"/>
        <w:numPr>
          <w:ilvl w:val="3"/>
          <w:numId w:val="9"/>
        </w:numPr>
        <w:ind w:left="567"/>
      </w:pPr>
      <w:r>
        <w:t>přijatá opatření z hlediska ochrany vody a vliv na jiné uživatele vody</w:t>
      </w:r>
    </w:p>
    <w:p w:rsidR="0081353F" w:rsidRDefault="0081353F" w:rsidP="0081353F">
      <w:pPr>
        <w:ind w:firstLine="0"/>
      </w:pPr>
      <w:r w:rsidRPr="001E5DAA">
        <w:t>Or</w:t>
      </w:r>
      <w:r>
        <w:t>ganizace, kterým je třeba neprodleně hlásit případný vznik havárie:</w:t>
      </w:r>
    </w:p>
    <w:p w:rsidR="0081353F" w:rsidRDefault="0081353F" w:rsidP="002F1701">
      <w:pPr>
        <w:pStyle w:val="Odstavecseseznamem"/>
        <w:numPr>
          <w:ilvl w:val="0"/>
          <w:numId w:val="8"/>
        </w:numPr>
        <w:ind w:left="567"/>
      </w:pPr>
      <w:r>
        <w:t>Česká in</w:t>
      </w:r>
      <w:r w:rsidR="000717A4">
        <w:t xml:space="preserve">spekce životního prostředí – pobočka </w:t>
      </w:r>
      <w:r w:rsidR="00EE6013">
        <w:t>Brno</w:t>
      </w:r>
    </w:p>
    <w:p w:rsidR="0081353F" w:rsidRDefault="000717A4" w:rsidP="002F1701">
      <w:pPr>
        <w:pStyle w:val="Odstavecseseznamem"/>
        <w:numPr>
          <w:ilvl w:val="0"/>
          <w:numId w:val="8"/>
        </w:numPr>
        <w:ind w:left="567"/>
      </w:pPr>
      <w:r>
        <w:t>Povodí Moravy, s.p. – v</w:t>
      </w:r>
      <w:r w:rsidR="0081353F">
        <w:t xml:space="preserve">odohospodářský dispečink </w:t>
      </w:r>
    </w:p>
    <w:p w:rsidR="0081353F" w:rsidRDefault="0081353F" w:rsidP="002F1701">
      <w:pPr>
        <w:pStyle w:val="Odstavecseseznamem"/>
        <w:numPr>
          <w:ilvl w:val="0"/>
          <w:numId w:val="8"/>
        </w:numPr>
        <w:ind w:left="567"/>
      </w:pPr>
      <w:r>
        <w:t>Povodí Moravy</w:t>
      </w:r>
      <w:r w:rsidR="000717A4">
        <w:t xml:space="preserve">, s.p. – Závod Střední Morava, Provoz </w:t>
      </w:r>
      <w:r w:rsidR="00EE6013">
        <w:t>Břeclav</w:t>
      </w:r>
    </w:p>
    <w:p w:rsidR="0081353F" w:rsidRDefault="0081353F" w:rsidP="002F1701">
      <w:pPr>
        <w:pStyle w:val="Odstavecseseznamem"/>
        <w:numPr>
          <w:ilvl w:val="0"/>
          <w:numId w:val="8"/>
        </w:numPr>
        <w:ind w:left="567"/>
      </w:pPr>
      <w:r>
        <w:t>v případě havárie většího rozsahu, kdy nelze provést likvidaci vlastními silami stavby, je nutné neprodleně povolat příslušný HZS a Policii ČR</w:t>
      </w:r>
    </w:p>
    <w:p w:rsidR="0081353F" w:rsidRDefault="0081353F" w:rsidP="000717A4">
      <w:pPr>
        <w:pStyle w:val="Nadpis3"/>
      </w:pPr>
      <w:bookmarkStart w:id="58" w:name="_Toc167719464"/>
      <w:bookmarkStart w:id="59" w:name="_Toc167720044"/>
      <w:bookmarkStart w:id="60" w:name="_Toc167720282"/>
      <w:bookmarkStart w:id="61" w:name="_Toc167783101"/>
      <w:r w:rsidRPr="0081353F">
        <w:t>Zneškodňování havárie</w:t>
      </w:r>
      <w:bookmarkEnd w:id="58"/>
      <w:bookmarkEnd w:id="59"/>
      <w:bookmarkEnd w:id="60"/>
      <w:bookmarkEnd w:id="61"/>
    </w:p>
    <w:p w:rsidR="0081353F" w:rsidRDefault="0081353F" w:rsidP="00014BBB">
      <w:r w:rsidRPr="000F29BD">
        <w:t>Zneškodňování</w:t>
      </w:r>
      <w:r>
        <w:t>m havárie se rozumí zásah směřující k odstranění závadných látek a dosažení jakosti vody na úroveň obvyklou před havárií.</w:t>
      </w:r>
      <w:r w:rsidR="00014BBB">
        <w:t xml:space="preserve"> </w:t>
      </w:r>
      <w:r>
        <w:t>Při zneškodňování havárie se:</w:t>
      </w:r>
    </w:p>
    <w:p w:rsidR="00174C1B" w:rsidRPr="00174C1B" w:rsidRDefault="0081353F" w:rsidP="00981F97">
      <w:pPr>
        <w:pStyle w:val="02seznam2"/>
      </w:pPr>
      <w:r w:rsidRPr="00174C1B">
        <w:t>zkontrolují učiněná opatření k zamezení následků úniku závadných látek</w:t>
      </w:r>
    </w:p>
    <w:p w:rsidR="00174C1B" w:rsidRPr="00174C1B" w:rsidRDefault="0081353F" w:rsidP="00981F97">
      <w:pPr>
        <w:pStyle w:val="02seznam2"/>
      </w:pPr>
      <w:r w:rsidRPr="00174C1B">
        <w:t>při menší havárii se použije sorbent</w:t>
      </w:r>
    </w:p>
    <w:p w:rsidR="0081353F" w:rsidRPr="00174C1B" w:rsidRDefault="0081353F" w:rsidP="00981F97">
      <w:pPr>
        <w:pStyle w:val="02seznam2"/>
      </w:pPr>
      <w:r w:rsidRPr="00174C1B">
        <w:t>zabezpečuje odčerpání zbytků nebezpečných látek z porušených obalů do vhodných náhradních obalů</w:t>
      </w:r>
    </w:p>
    <w:p w:rsidR="0081353F" w:rsidRPr="00174C1B" w:rsidRDefault="0081353F" w:rsidP="00981F97">
      <w:pPr>
        <w:pStyle w:val="02seznam2"/>
      </w:pPr>
      <w:r w:rsidRPr="00174C1B">
        <w:t>zabezpečuje odstranění kontaminované zeminy a sorpčních prostředků a jejich zneškodnění jako nebezpečný odpad oprávněnou firmou</w:t>
      </w:r>
    </w:p>
    <w:p w:rsidR="0081353F" w:rsidRPr="00174C1B" w:rsidRDefault="0081353F" w:rsidP="00981F97">
      <w:pPr>
        <w:pStyle w:val="02seznam2"/>
      </w:pPr>
      <w:r w:rsidRPr="00174C1B">
        <w:t>zajišťuje poskytnutí nezbytné techniky, prostředků a pracovních sil pro zdolání havárie</w:t>
      </w:r>
    </w:p>
    <w:p w:rsidR="0081353F" w:rsidRPr="00174C1B" w:rsidRDefault="0081353F" w:rsidP="00981F97">
      <w:pPr>
        <w:pStyle w:val="02seznam2"/>
      </w:pPr>
      <w:r w:rsidRPr="00174C1B">
        <w:t>zabezpečuje vyčištění znečištěných úseků vodního toku a břehů a odstranění uniklé závadné látky pomocí sorpčních prostředků a norných stěn z povrchových vod, odstranění sedimentu z koryta vodního toku</w:t>
      </w:r>
    </w:p>
    <w:p w:rsidR="0081353F" w:rsidRDefault="0081353F" w:rsidP="00981F97">
      <w:pPr>
        <w:pStyle w:val="02seznam2"/>
        <w:rPr>
          <w:sz w:val="24"/>
        </w:rPr>
      </w:pPr>
      <w:r w:rsidRPr="00174C1B">
        <w:t>zpracovává se záznam o havarijním úniku (</w:t>
      </w:r>
      <w:r w:rsidR="00174C1B">
        <w:t xml:space="preserve">vzor viz příloha </w:t>
      </w:r>
      <w:r w:rsidRPr="00174C1B">
        <w:t>B.6)</w:t>
      </w:r>
    </w:p>
    <w:p w:rsidR="0081353F" w:rsidRPr="000F29BD" w:rsidRDefault="0081353F" w:rsidP="0081353F">
      <w:r>
        <w:t>Závadné látky se zneškodňují dle:</w:t>
      </w:r>
    </w:p>
    <w:p w:rsidR="0081353F" w:rsidRDefault="0081353F" w:rsidP="00014BBB">
      <w:pPr>
        <w:ind w:firstLine="709"/>
      </w:pPr>
      <w:r>
        <w:t>Motorová nafta – podle bezpečnostního listu</w:t>
      </w:r>
    </w:p>
    <w:p w:rsidR="0081353F" w:rsidRDefault="0081353F" w:rsidP="00014BBB">
      <w:pPr>
        <w:ind w:firstLine="709"/>
      </w:pPr>
      <w:r>
        <w:t>Benzín – podle bezpečnostního listu</w:t>
      </w:r>
    </w:p>
    <w:p w:rsidR="0081353F" w:rsidRDefault="0081353F" w:rsidP="00014BBB">
      <w:pPr>
        <w:ind w:firstLine="709"/>
      </w:pPr>
      <w:r>
        <w:lastRenderedPageBreak/>
        <w:t>Převodový olej – podle bezpečnostního listu</w:t>
      </w:r>
    </w:p>
    <w:p w:rsidR="000717A4" w:rsidRDefault="0081353F" w:rsidP="00014BBB">
      <w:pPr>
        <w:ind w:firstLine="709"/>
      </w:pPr>
      <w:r>
        <w:t>Motorový olej – podle bezpečnostního listu</w:t>
      </w:r>
    </w:p>
    <w:p w:rsidR="0081353F" w:rsidRDefault="0081353F" w:rsidP="000717A4">
      <w:pPr>
        <w:pStyle w:val="Nadpis3"/>
      </w:pPr>
      <w:bookmarkStart w:id="62" w:name="_Toc167719465"/>
      <w:bookmarkStart w:id="63" w:name="_Toc167720045"/>
      <w:bookmarkStart w:id="64" w:name="_Toc167720283"/>
      <w:bookmarkStart w:id="65" w:name="_Toc167783102"/>
      <w:r w:rsidRPr="003020C7">
        <w:t>Odstraňování následků havárie</w:t>
      </w:r>
      <w:bookmarkEnd w:id="62"/>
      <w:bookmarkEnd w:id="63"/>
      <w:bookmarkEnd w:id="64"/>
      <w:bookmarkEnd w:id="65"/>
    </w:p>
    <w:p w:rsidR="0081353F" w:rsidRPr="00146A5A" w:rsidRDefault="0081353F" w:rsidP="000717A4">
      <w:pPr>
        <w:ind w:firstLine="0"/>
      </w:pPr>
      <w:r>
        <w:t>Při odstraňování je nutno</w:t>
      </w:r>
      <w:r w:rsidRPr="00146A5A">
        <w:t>:</w:t>
      </w:r>
    </w:p>
    <w:p w:rsidR="0081353F" w:rsidRPr="00981F97" w:rsidRDefault="0081353F" w:rsidP="00981F97">
      <w:pPr>
        <w:pStyle w:val="02seznam2"/>
      </w:pPr>
      <w:r w:rsidRPr="00981F97">
        <w:t>odstranit kontaminovanou zeminu jako nebezpečný odpad, uložit do vhodných nádob včetně použitých sorpčních prostředků a označit dle katalogu odpadů a zajistit likvidaci nebezpečného odpadu oprávněnou firmou</w:t>
      </w:r>
    </w:p>
    <w:p w:rsidR="00981F97" w:rsidRDefault="0081353F" w:rsidP="000717A4">
      <w:pPr>
        <w:pStyle w:val="02seznam2"/>
      </w:pPr>
      <w:r w:rsidRPr="00981F97">
        <w:t>přemístěné závadné látky uložit do vhodných zabezpečených prostor</w:t>
      </w:r>
    </w:p>
    <w:p w:rsidR="00981F97" w:rsidRDefault="0081353F" w:rsidP="000717A4">
      <w:pPr>
        <w:pStyle w:val="02seznam2"/>
      </w:pPr>
      <w:r w:rsidRPr="000717A4">
        <w:t>podle potřeby zajistit odběry vzorků materiálů a zajistit kontrolní rozbory</w:t>
      </w:r>
    </w:p>
    <w:p w:rsidR="0081353F" w:rsidRPr="000717A4" w:rsidRDefault="0081353F" w:rsidP="000717A4">
      <w:pPr>
        <w:pStyle w:val="02seznam2"/>
      </w:pPr>
      <w:r w:rsidRPr="000717A4">
        <w:t>zachytit a následně odstranit uhynulé ryby, popřípadě jiné vodní živočichy a zajistit jejich likvidaci</w:t>
      </w:r>
    </w:p>
    <w:p w:rsidR="0081353F" w:rsidRPr="000717A4" w:rsidRDefault="0081353F" w:rsidP="000717A4">
      <w:pPr>
        <w:pStyle w:val="Nadpis3"/>
      </w:pPr>
      <w:bookmarkStart w:id="66" w:name="_Toc167719466"/>
      <w:bookmarkStart w:id="67" w:name="_Toc167720046"/>
      <w:bookmarkStart w:id="68" w:name="_Toc167720284"/>
      <w:bookmarkStart w:id="69" w:name="_Toc167783103"/>
      <w:r w:rsidRPr="000717A4">
        <w:t>Vedeni dokumentace o postupech použitých při zneškodňování a odstraňování následků havárie</w:t>
      </w:r>
      <w:bookmarkEnd w:id="66"/>
      <w:bookmarkEnd w:id="67"/>
      <w:bookmarkEnd w:id="68"/>
      <w:bookmarkEnd w:id="69"/>
    </w:p>
    <w:p w:rsidR="0081353F" w:rsidRDefault="0081353F" w:rsidP="0016616D">
      <w:pPr>
        <w:ind w:firstLine="0"/>
      </w:pPr>
      <w:r>
        <w:t>O každé havárii sepíše odpovědný pracovník zápis, ve kterém uvede:</w:t>
      </w:r>
    </w:p>
    <w:p w:rsidR="0081353F" w:rsidRPr="00FD750C" w:rsidRDefault="0081353F" w:rsidP="002F1701">
      <w:pPr>
        <w:pStyle w:val="Odstavecseseznamem"/>
        <w:numPr>
          <w:ilvl w:val="3"/>
          <w:numId w:val="9"/>
        </w:numPr>
        <w:ind w:left="567"/>
      </w:pPr>
      <w:r w:rsidRPr="00FD750C">
        <w:t>Místo a dobu vzniku havárie</w:t>
      </w:r>
    </w:p>
    <w:p w:rsidR="0081353F" w:rsidRPr="00FD750C" w:rsidRDefault="0081353F" w:rsidP="002F1701">
      <w:pPr>
        <w:pStyle w:val="Odstavecseseznamem"/>
        <w:numPr>
          <w:ilvl w:val="3"/>
          <w:numId w:val="9"/>
        </w:numPr>
        <w:ind w:left="567"/>
      </w:pPr>
      <w:r w:rsidRPr="00FD750C">
        <w:t>Příčinu havárie</w:t>
      </w:r>
    </w:p>
    <w:p w:rsidR="0081353F" w:rsidRPr="00FD750C" w:rsidRDefault="0081353F" w:rsidP="002F1701">
      <w:pPr>
        <w:pStyle w:val="Odstavecseseznamem"/>
        <w:numPr>
          <w:ilvl w:val="3"/>
          <w:numId w:val="9"/>
        </w:numPr>
        <w:ind w:left="567"/>
      </w:pPr>
      <w:r w:rsidRPr="00FD750C">
        <w:t>Průběh havárie a provedená opatření</w:t>
      </w:r>
    </w:p>
    <w:p w:rsidR="0081353F" w:rsidRPr="00FD750C" w:rsidRDefault="0081353F" w:rsidP="002F1701">
      <w:pPr>
        <w:pStyle w:val="Odstavecseseznamem"/>
        <w:numPr>
          <w:ilvl w:val="3"/>
          <w:numId w:val="9"/>
        </w:numPr>
        <w:ind w:left="567"/>
      </w:pPr>
      <w:r w:rsidRPr="00FD750C">
        <w:t>Opatření k vyloučení podobné havárie</w:t>
      </w:r>
    </w:p>
    <w:p w:rsidR="0081353F" w:rsidRPr="00FD750C" w:rsidRDefault="0081353F" w:rsidP="002F1701">
      <w:pPr>
        <w:pStyle w:val="Odstavecseseznamem"/>
        <w:numPr>
          <w:ilvl w:val="3"/>
          <w:numId w:val="9"/>
        </w:numPr>
        <w:ind w:left="567"/>
      </w:pPr>
      <w:r w:rsidRPr="00FD750C">
        <w:t>Datum zápisu a podpis</w:t>
      </w:r>
    </w:p>
    <w:p w:rsidR="0081353F" w:rsidRPr="003020C7" w:rsidRDefault="0081353F" w:rsidP="00FD750C">
      <w:pPr>
        <w:pStyle w:val="Nadpis2"/>
      </w:pPr>
      <w:bookmarkStart w:id="70" w:name="_Toc167719467"/>
      <w:bookmarkStart w:id="71" w:name="_Toc167720047"/>
      <w:bookmarkStart w:id="72" w:name="_Toc167720285"/>
      <w:bookmarkStart w:id="73" w:name="_Toc167783104"/>
      <w:r w:rsidRPr="003020C7">
        <w:t>Zásady ochrany a bezpečnosti práce</w:t>
      </w:r>
      <w:bookmarkEnd w:id="70"/>
      <w:bookmarkEnd w:id="71"/>
      <w:bookmarkEnd w:id="72"/>
      <w:bookmarkEnd w:id="73"/>
    </w:p>
    <w:p w:rsidR="0081353F" w:rsidRPr="00505A2F" w:rsidRDefault="0081353F" w:rsidP="00505A2F">
      <w:r w:rsidRPr="00505A2F">
        <w:t>Při manipulaci s hořlavými kapalinami musí pracovník dbát</w:t>
      </w:r>
      <w:r w:rsidR="00FD750C" w:rsidRPr="00505A2F">
        <w:t xml:space="preserve"> na dodržování bezpečnostních a </w:t>
      </w:r>
      <w:r w:rsidRPr="00505A2F">
        <w:t>protipožárních předpisů.</w:t>
      </w:r>
      <w:r w:rsidR="00FD750C" w:rsidRPr="00505A2F">
        <w:t xml:space="preserve"> </w:t>
      </w:r>
      <w:r w:rsidRPr="00505A2F">
        <w:t>Pro zajištění bezpečnosti je nutno:</w:t>
      </w:r>
    </w:p>
    <w:p w:rsidR="0081353F" w:rsidRPr="00FD750C" w:rsidRDefault="0081353F" w:rsidP="00014BBB">
      <w:pPr>
        <w:pStyle w:val="02seznam2"/>
      </w:pPr>
      <w:r w:rsidRPr="00FD750C">
        <w:t>Dodržovat zákaz kouření při manipulaci se závadnými látkami</w:t>
      </w:r>
    </w:p>
    <w:p w:rsidR="0081353F" w:rsidRPr="00FD750C" w:rsidRDefault="0081353F" w:rsidP="00014BBB">
      <w:pPr>
        <w:pStyle w:val="02seznam2"/>
      </w:pPr>
      <w:r w:rsidRPr="00FD750C">
        <w:t>Dodržovat zákaz používání otevřeného ohně</w:t>
      </w:r>
    </w:p>
    <w:p w:rsidR="0081353F" w:rsidRPr="00FD750C" w:rsidRDefault="0081353F" w:rsidP="00014BBB">
      <w:pPr>
        <w:pStyle w:val="02seznam2"/>
      </w:pPr>
      <w:r w:rsidRPr="00FD750C">
        <w:t>Rozlité hořlavé kapaliny okamžitě odstranit vhodnými prostředky (</w:t>
      </w:r>
      <w:proofErr w:type="spellStart"/>
      <w:r w:rsidRPr="00FD750C">
        <w:t>Vapex</w:t>
      </w:r>
      <w:proofErr w:type="spellEnd"/>
      <w:r w:rsidRPr="00FD750C">
        <w:t>), použité prostředky uložit do uzavřené nádoby k likvidaci</w:t>
      </w:r>
    </w:p>
    <w:p w:rsidR="00FD750C" w:rsidRDefault="0081353F" w:rsidP="00014BBB">
      <w:r>
        <w:t>Při práci se závadnými látkami by měly být použity o</w:t>
      </w:r>
      <w:r w:rsidRPr="007C0ABF">
        <w:t>chranné pomůcky:</w:t>
      </w:r>
      <w:r>
        <w:t xml:space="preserve"> ochranné rukavice, gumové boty, apod.</w:t>
      </w:r>
    </w:p>
    <w:p w:rsidR="0081353F" w:rsidRPr="00FD750C" w:rsidRDefault="0081353F" w:rsidP="00FD750C">
      <w:pPr>
        <w:ind w:firstLine="0"/>
        <w:rPr>
          <w:b/>
          <w:i/>
        </w:rPr>
      </w:pPr>
      <w:r w:rsidRPr="00FD750C">
        <w:rPr>
          <w:b/>
          <w:i/>
        </w:rPr>
        <w:t>Bezpečnost a ochrana zdraví při práci – paliva, motorová nafta:</w:t>
      </w:r>
    </w:p>
    <w:p w:rsidR="0081353F" w:rsidRDefault="0081353F" w:rsidP="00FD750C">
      <w:pPr>
        <w:ind w:firstLine="0"/>
      </w:pPr>
      <w:r w:rsidRPr="00C37D3A">
        <w:rPr>
          <w:u w:val="single"/>
        </w:rPr>
        <w:t>Při nadýchání</w:t>
      </w:r>
      <w:r>
        <w:t xml:space="preserve"> – postiženého okamžitě vynést na čerstvý vzduch a udržovat v teple. Při zastavení dýchání zavést umělé dýchání. Postiženého uložit do stabilizované polohy, aby se zabránilo udušení zvratky při případném zvracení a ihned přivolat lékařskou pomoc.</w:t>
      </w:r>
    </w:p>
    <w:p w:rsidR="0081353F" w:rsidRDefault="0081353F" w:rsidP="00FD750C">
      <w:pPr>
        <w:ind w:firstLine="0"/>
      </w:pPr>
      <w:r w:rsidRPr="00EA166B">
        <w:rPr>
          <w:u w:val="single"/>
        </w:rPr>
        <w:t>Při styku s kůží</w:t>
      </w:r>
      <w:r>
        <w:t xml:space="preserve"> – odstranit kontaminovaný oděv a obuv, při dalším použití vyčistit. Pokožku omýt teplou vodou a mýdlem a ošetřit vhodným reparačním krémem. Dále postupovat dle </w:t>
      </w:r>
      <w:proofErr w:type="spellStart"/>
      <w:r>
        <w:t>doporuční</w:t>
      </w:r>
      <w:proofErr w:type="spellEnd"/>
      <w:r>
        <w:t xml:space="preserve"> lékaře.</w:t>
      </w:r>
    </w:p>
    <w:p w:rsidR="0081353F" w:rsidRDefault="0081353F" w:rsidP="00FD750C">
      <w:pPr>
        <w:ind w:firstLine="0"/>
      </w:pPr>
      <w:r w:rsidRPr="00EA166B">
        <w:rPr>
          <w:u w:val="single"/>
        </w:rPr>
        <w:t>Při zasažení očí</w:t>
      </w:r>
      <w:r>
        <w:t xml:space="preserve"> – vyplachovat oči větším množstvím čisté vody nejméně 15 minut. Vyhledat lékařskou pomoc.</w:t>
      </w:r>
    </w:p>
    <w:p w:rsidR="0081353F" w:rsidRDefault="0081353F" w:rsidP="00FD750C">
      <w:pPr>
        <w:ind w:firstLine="0"/>
      </w:pPr>
      <w:r w:rsidRPr="00EA166B">
        <w:rPr>
          <w:u w:val="single"/>
        </w:rPr>
        <w:lastRenderedPageBreak/>
        <w:t>Při požití</w:t>
      </w:r>
      <w:r>
        <w:t xml:space="preserve"> - vypláchnout ústa čistou vodou. Nevyvolávat zvracení. Pokud postižený zvrací, zabránit vdechování zvratků (umístit do stabilizované polohy s hlavou na boku). Při zástavě dechu zavést umělé dýchání. Nedávat nic pít ani jíst a rychle vyhledat lékařskou pomoc.</w:t>
      </w:r>
    </w:p>
    <w:p w:rsidR="0081353F" w:rsidRDefault="0081353F" w:rsidP="00A86DD9">
      <w:pPr>
        <w:pStyle w:val="Nadpis2"/>
      </w:pPr>
      <w:bookmarkStart w:id="74" w:name="_Toc167719468"/>
      <w:bookmarkStart w:id="75" w:name="_Toc167720048"/>
      <w:bookmarkStart w:id="76" w:name="_Toc167720286"/>
      <w:bookmarkStart w:id="77" w:name="_Toc167783105"/>
      <w:r w:rsidRPr="003020C7">
        <w:t>Personální zajištění činností</w:t>
      </w:r>
      <w:bookmarkEnd w:id="74"/>
      <w:bookmarkEnd w:id="75"/>
      <w:bookmarkEnd w:id="76"/>
      <w:bookmarkEnd w:id="77"/>
      <w:r w:rsidRPr="003020C7">
        <w:t xml:space="preserve"> </w:t>
      </w:r>
    </w:p>
    <w:p w:rsidR="0081353F" w:rsidRPr="00B5321B" w:rsidRDefault="0081353F" w:rsidP="00A86DD9">
      <w:pPr>
        <w:spacing w:line="600" w:lineRule="auto"/>
      </w:pPr>
      <w:r>
        <w:t>Odpovědný</w:t>
      </w:r>
      <w:r w:rsidR="00A86DD9">
        <w:t>m</w:t>
      </w:r>
      <w:r>
        <w:t xml:space="preserve"> pracovník</w:t>
      </w:r>
      <w:r w:rsidR="00A86DD9">
        <w:t>em</w:t>
      </w:r>
      <w:r>
        <w:t>, kterému se nahlásí havárie a který zajistí činnosti související s jejím odstraněním</w:t>
      </w:r>
      <w:r w:rsidR="00A86DD9">
        <w:t>,</w:t>
      </w:r>
      <w:r>
        <w:t xml:space="preserve"> je: ……………………………………….</w:t>
      </w:r>
      <w:r w:rsidR="00A86DD9">
        <w:t>....................</w:t>
      </w:r>
    </w:p>
    <w:p w:rsidR="0081353F" w:rsidRPr="003020C7" w:rsidRDefault="0081353F" w:rsidP="00A86DD9">
      <w:pPr>
        <w:pStyle w:val="Nadpis2"/>
      </w:pPr>
      <w:bookmarkStart w:id="78" w:name="_Toc167719469"/>
      <w:bookmarkStart w:id="79" w:name="_Toc167720049"/>
      <w:bookmarkStart w:id="80" w:name="_Toc167720287"/>
      <w:bookmarkStart w:id="81" w:name="_Toc167783106"/>
      <w:r w:rsidRPr="003020C7">
        <w:t xml:space="preserve">Spojení na </w:t>
      </w:r>
      <w:r>
        <w:t>organizace</w:t>
      </w:r>
      <w:bookmarkEnd w:id="78"/>
      <w:bookmarkEnd w:id="79"/>
      <w:bookmarkEnd w:id="80"/>
      <w:bookmarkEnd w:id="81"/>
    </w:p>
    <w:tbl>
      <w:tblPr>
        <w:tblW w:w="97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3868"/>
        <w:gridCol w:w="3827"/>
        <w:gridCol w:w="2022"/>
      </w:tblGrid>
      <w:tr w:rsidR="0081353F" w:rsidTr="00A37157">
        <w:trPr>
          <w:trHeight w:val="435"/>
          <w:jc w:val="center"/>
        </w:trPr>
        <w:tc>
          <w:tcPr>
            <w:tcW w:w="3868" w:type="dxa"/>
          </w:tcPr>
          <w:p w:rsidR="0081353F" w:rsidRPr="00816DC9" w:rsidRDefault="00D81652" w:rsidP="00901371">
            <w:pPr>
              <w:spacing w:line="360" w:lineRule="auto"/>
              <w:ind w:left="72" w:firstLine="0"/>
              <w:jc w:val="left"/>
              <w:rPr>
                <w:b/>
                <w:sz w:val="20"/>
                <w:szCs w:val="20"/>
              </w:rPr>
            </w:pPr>
            <w:r w:rsidRPr="00816DC9">
              <w:rPr>
                <w:b/>
                <w:sz w:val="20"/>
                <w:szCs w:val="20"/>
              </w:rPr>
              <w:t>Organizace:</w:t>
            </w:r>
          </w:p>
        </w:tc>
        <w:tc>
          <w:tcPr>
            <w:tcW w:w="3827" w:type="dxa"/>
          </w:tcPr>
          <w:p w:rsidR="0081353F" w:rsidRPr="00816DC9" w:rsidRDefault="00D81652" w:rsidP="00901371">
            <w:pPr>
              <w:spacing w:line="360" w:lineRule="auto"/>
              <w:ind w:left="71" w:firstLine="0"/>
              <w:jc w:val="left"/>
              <w:rPr>
                <w:b/>
                <w:sz w:val="20"/>
                <w:szCs w:val="20"/>
              </w:rPr>
            </w:pPr>
            <w:r w:rsidRPr="00816DC9">
              <w:rPr>
                <w:b/>
                <w:sz w:val="20"/>
                <w:szCs w:val="20"/>
              </w:rPr>
              <w:t>Adresa</w:t>
            </w:r>
          </w:p>
        </w:tc>
        <w:tc>
          <w:tcPr>
            <w:tcW w:w="2022" w:type="dxa"/>
          </w:tcPr>
          <w:p w:rsidR="0081353F" w:rsidRPr="00816DC9" w:rsidRDefault="00D81652" w:rsidP="00901371">
            <w:pPr>
              <w:spacing w:line="360" w:lineRule="auto"/>
              <w:ind w:left="121" w:right="71" w:firstLine="0"/>
              <w:jc w:val="center"/>
              <w:rPr>
                <w:b/>
                <w:sz w:val="20"/>
                <w:szCs w:val="20"/>
              </w:rPr>
            </w:pPr>
            <w:r w:rsidRPr="00816DC9">
              <w:rPr>
                <w:b/>
                <w:sz w:val="20"/>
                <w:szCs w:val="20"/>
              </w:rPr>
              <w:t>TELEFON:</w:t>
            </w:r>
          </w:p>
        </w:tc>
      </w:tr>
      <w:tr w:rsidR="0081353F" w:rsidRPr="00524EAC" w:rsidTr="00A37157">
        <w:trPr>
          <w:trHeight w:val="315"/>
          <w:jc w:val="center"/>
        </w:trPr>
        <w:tc>
          <w:tcPr>
            <w:tcW w:w="3868" w:type="dxa"/>
            <w:vAlign w:val="center"/>
          </w:tcPr>
          <w:p w:rsidR="0081353F" w:rsidRPr="00816DC9" w:rsidRDefault="0081353F" w:rsidP="00A37157">
            <w:pPr>
              <w:spacing w:line="360" w:lineRule="auto"/>
              <w:ind w:left="72" w:firstLine="0"/>
              <w:jc w:val="left"/>
              <w:rPr>
                <w:sz w:val="20"/>
                <w:szCs w:val="20"/>
              </w:rPr>
            </w:pPr>
            <w:r w:rsidRPr="00816DC9">
              <w:rPr>
                <w:sz w:val="20"/>
                <w:szCs w:val="20"/>
              </w:rPr>
              <w:t xml:space="preserve">HZS </w:t>
            </w:r>
            <w:r w:rsidR="00A37157">
              <w:rPr>
                <w:sz w:val="20"/>
                <w:szCs w:val="20"/>
              </w:rPr>
              <w:t>Jihomoravského kraje</w:t>
            </w:r>
            <w:r w:rsidR="00D81652" w:rsidRPr="00816DC9">
              <w:rPr>
                <w:sz w:val="20"/>
                <w:szCs w:val="20"/>
              </w:rPr>
              <w:t xml:space="preserve">, </w:t>
            </w:r>
            <w:r w:rsidR="00A37157">
              <w:rPr>
                <w:sz w:val="20"/>
                <w:szCs w:val="20"/>
              </w:rPr>
              <w:t>ÚO</w:t>
            </w:r>
            <w:r w:rsidR="00D81652" w:rsidRPr="00816DC9">
              <w:rPr>
                <w:sz w:val="20"/>
                <w:szCs w:val="20"/>
              </w:rPr>
              <w:t xml:space="preserve"> </w:t>
            </w:r>
            <w:r w:rsidR="00A37157">
              <w:rPr>
                <w:sz w:val="20"/>
                <w:szCs w:val="20"/>
              </w:rPr>
              <w:t>Břeclav</w:t>
            </w:r>
          </w:p>
        </w:tc>
        <w:tc>
          <w:tcPr>
            <w:tcW w:w="3827" w:type="dxa"/>
            <w:vAlign w:val="center"/>
          </w:tcPr>
          <w:p w:rsidR="0081353F" w:rsidRPr="00A37157" w:rsidRDefault="00A37157" w:rsidP="00901371">
            <w:pPr>
              <w:spacing w:line="360" w:lineRule="auto"/>
              <w:ind w:left="71" w:firstLine="0"/>
              <w:jc w:val="left"/>
              <w:rPr>
                <w:sz w:val="20"/>
                <w:szCs w:val="20"/>
              </w:rPr>
            </w:pPr>
            <w:r w:rsidRPr="00A37157">
              <w:rPr>
                <w:iCs/>
                <w:sz w:val="20"/>
                <w:szCs w:val="20"/>
              </w:rPr>
              <w:t>Smetanovo nábřeží 13, 690 02 Břeclav</w:t>
            </w:r>
          </w:p>
        </w:tc>
        <w:tc>
          <w:tcPr>
            <w:tcW w:w="2022" w:type="dxa"/>
            <w:vAlign w:val="center"/>
          </w:tcPr>
          <w:p w:rsidR="0081353F" w:rsidRPr="00816DC9" w:rsidRDefault="00A37157" w:rsidP="00A37157">
            <w:pPr>
              <w:spacing w:line="360" w:lineRule="auto"/>
              <w:ind w:left="121" w:right="71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950 630 122; 150</w:t>
            </w:r>
          </w:p>
        </w:tc>
      </w:tr>
      <w:tr w:rsidR="0081353F" w:rsidRPr="00524EAC" w:rsidTr="00A37157">
        <w:trPr>
          <w:trHeight w:val="240"/>
          <w:jc w:val="center"/>
        </w:trPr>
        <w:tc>
          <w:tcPr>
            <w:tcW w:w="3868" w:type="dxa"/>
            <w:vAlign w:val="center"/>
          </w:tcPr>
          <w:p w:rsidR="0081353F" w:rsidRPr="00816DC9" w:rsidRDefault="0081353F" w:rsidP="00A37157">
            <w:pPr>
              <w:spacing w:line="276" w:lineRule="auto"/>
              <w:ind w:left="72" w:firstLine="0"/>
              <w:jc w:val="left"/>
              <w:rPr>
                <w:sz w:val="20"/>
                <w:szCs w:val="20"/>
              </w:rPr>
            </w:pPr>
            <w:r w:rsidRPr="00816DC9">
              <w:rPr>
                <w:sz w:val="20"/>
                <w:szCs w:val="20"/>
              </w:rPr>
              <w:t>Lékařská záchranná</w:t>
            </w:r>
            <w:r w:rsidR="00A86DD9" w:rsidRPr="00816DC9">
              <w:rPr>
                <w:sz w:val="20"/>
                <w:szCs w:val="20"/>
              </w:rPr>
              <w:t xml:space="preserve"> </w:t>
            </w:r>
            <w:r w:rsidRPr="00816DC9">
              <w:rPr>
                <w:sz w:val="20"/>
                <w:szCs w:val="20"/>
              </w:rPr>
              <w:t xml:space="preserve">služba, </w:t>
            </w:r>
            <w:r w:rsidR="007924BE" w:rsidRPr="00816DC9">
              <w:rPr>
                <w:sz w:val="20"/>
                <w:szCs w:val="20"/>
              </w:rPr>
              <w:t xml:space="preserve">Nemocnice </w:t>
            </w:r>
            <w:r w:rsidR="00A37157">
              <w:rPr>
                <w:sz w:val="20"/>
                <w:szCs w:val="20"/>
              </w:rPr>
              <w:t>Břeclav</w:t>
            </w:r>
            <w:r w:rsidR="007924BE" w:rsidRPr="00816DC9">
              <w:rPr>
                <w:sz w:val="20"/>
                <w:szCs w:val="20"/>
              </w:rPr>
              <w:t xml:space="preserve">, </w:t>
            </w:r>
            <w:r w:rsidRPr="00816DC9">
              <w:rPr>
                <w:sz w:val="20"/>
                <w:szCs w:val="20"/>
              </w:rPr>
              <w:t>pohotovost</w:t>
            </w:r>
          </w:p>
        </w:tc>
        <w:tc>
          <w:tcPr>
            <w:tcW w:w="3827" w:type="dxa"/>
            <w:vAlign w:val="center"/>
          </w:tcPr>
          <w:p w:rsidR="0081353F" w:rsidRPr="00816DC9" w:rsidRDefault="00A37157" w:rsidP="00A37157">
            <w:pPr>
              <w:spacing w:line="360" w:lineRule="auto"/>
              <w:ind w:left="71" w:firstLine="0"/>
              <w:jc w:val="left"/>
              <w:rPr>
                <w:sz w:val="20"/>
                <w:szCs w:val="20"/>
              </w:rPr>
            </w:pPr>
            <w:r w:rsidRPr="00A37157">
              <w:rPr>
                <w:sz w:val="20"/>
                <w:szCs w:val="20"/>
              </w:rPr>
              <w:t>U Nemocnice 3066/1</w:t>
            </w:r>
            <w:r>
              <w:rPr>
                <w:sz w:val="20"/>
                <w:szCs w:val="20"/>
              </w:rPr>
              <w:t xml:space="preserve">, </w:t>
            </w:r>
            <w:r w:rsidRPr="00A37157">
              <w:rPr>
                <w:sz w:val="20"/>
                <w:szCs w:val="20"/>
              </w:rPr>
              <w:t>690 02 Břeclav</w:t>
            </w:r>
          </w:p>
        </w:tc>
        <w:tc>
          <w:tcPr>
            <w:tcW w:w="2022" w:type="dxa"/>
            <w:vAlign w:val="center"/>
          </w:tcPr>
          <w:p w:rsidR="0081353F" w:rsidRPr="00816DC9" w:rsidRDefault="00A37157" w:rsidP="00A37157">
            <w:pPr>
              <w:spacing w:line="276" w:lineRule="auto"/>
              <w:ind w:left="121" w:right="71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519 315 776; 155</w:t>
            </w:r>
          </w:p>
        </w:tc>
      </w:tr>
      <w:tr w:rsidR="0081353F" w:rsidRPr="00524EAC" w:rsidTr="00A37157">
        <w:trPr>
          <w:trHeight w:val="360"/>
          <w:jc w:val="center"/>
        </w:trPr>
        <w:tc>
          <w:tcPr>
            <w:tcW w:w="3868" w:type="dxa"/>
            <w:vAlign w:val="center"/>
          </w:tcPr>
          <w:p w:rsidR="0081353F" w:rsidRPr="00816DC9" w:rsidRDefault="0081353F" w:rsidP="00A37157">
            <w:pPr>
              <w:spacing w:line="360" w:lineRule="auto"/>
              <w:ind w:left="72" w:firstLine="0"/>
              <w:jc w:val="left"/>
              <w:rPr>
                <w:sz w:val="20"/>
                <w:szCs w:val="20"/>
              </w:rPr>
            </w:pPr>
            <w:r w:rsidRPr="00816DC9">
              <w:rPr>
                <w:sz w:val="20"/>
                <w:szCs w:val="20"/>
              </w:rPr>
              <w:t>Policie ČR</w:t>
            </w:r>
            <w:r w:rsidR="007924BE" w:rsidRPr="00816DC9">
              <w:rPr>
                <w:sz w:val="20"/>
                <w:szCs w:val="20"/>
              </w:rPr>
              <w:t xml:space="preserve">, Obvodní oddělení </w:t>
            </w:r>
            <w:r w:rsidR="00A37157">
              <w:rPr>
                <w:sz w:val="20"/>
                <w:szCs w:val="20"/>
              </w:rPr>
              <w:t>Břeclav</w:t>
            </w:r>
          </w:p>
        </w:tc>
        <w:tc>
          <w:tcPr>
            <w:tcW w:w="3827" w:type="dxa"/>
            <w:vAlign w:val="center"/>
          </w:tcPr>
          <w:p w:rsidR="0081353F" w:rsidRPr="00816DC9" w:rsidRDefault="00A37157" w:rsidP="00A37157">
            <w:pPr>
              <w:spacing w:line="360" w:lineRule="auto"/>
              <w:ind w:left="71" w:firstLine="0"/>
              <w:jc w:val="left"/>
              <w:rPr>
                <w:sz w:val="20"/>
                <w:szCs w:val="20"/>
              </w:rPr>
            </w:pPr>
            <w:r w:rsidRPr="00A37157">
              <w:rPr>
                <w:sz w:val="20"/>
                <w:szCs w:val="20"/>
              </w:rPr>
              <w:t>Národních hrdinů 21</w:t>
            </w:r>
            <w:r>
              <w:rPr>
                <w:sz w:val="20"/>
                <w:szCs w:val="20"/>
              </w:rPr>
              <w:t xml:space="preserve">, </w:t>
            </w:r>
            <w:r w:rsidRPr="00A37157">
              <w:rPr>
                <w:sz w:val="20"/>
                <w:szCs w:val="20"/>
              </w:rPr>
              <w:t>690 16  Břeclav</w:t>
            </w:r>
          </w:p>
        </w:tc>
        <w:tc>
          <w:tcPr>
            <w:tcW w:w="2022" w:type="dxa"/>
            <w:vAlign w:val="center"/>
          </w:tcPr>
          <w:p w:rsidR="0081353F" w:rsidRPr="00816DC9" w:rsidRDefault="007924BE" w:rsidP="00A37157">
            <w:pPr>
              <w:spacing w:line="360" w:lineRule="auto"/>
              <w:ind w:left="121" w:right="71" w:firstLine="0"/>
              <w:jc w:val="center"/>
              <w:rPr>
                <w:sz w:val="20"/>
                <w:szCs w:val="20"/>
              </w:rPr>
            </w:pPr>
            <w:r w:rsidRPr="00816DC9">
              <w:rPr>
                <w:sz w:val="20"/>
                <w:szCs w:val="20"/>
              </w:rPr>
              <w:t>974</w:t>
            </w:r>
            <w:r w:rsidR="00A37157">
              <w:rPr>
                <w:sz w:val="20"/>
                <w:szCs w:val="20"/>
              </w:rPr>
              <w:t> 632 701; 158</w:t>
            </w:r>
          </w:p>
        </w:tc>
      </w:tr>
      <w:tr w:rsidR="0081353F" w:rsidRPr="00524EAC" w:rsidTr="00A37157">
        <w:trPr>
          <w:trHeight w:val="360"/>
          <w:jc w:val="center"/>
        </w:trPr>
        <w:tc>
          <w:tcPr>
            <w:tcW w:w="3868" w:type="dxa"/>
            <w:vAlign w:val="center"/>
          </w:tcPr>
          <w:p w:rsidR="0081353F" w:rsidRPr="00816DC9" w:rsidRDefault="0081353F" w:rsidP="00901371">
            <w:pPr>
              <w:spacing w:line="360" w:lineRule="auto"/>
              <w:ind w:left="72" w:firstLine="0"/>
              <w:jc w:val="left"/>
              <w:rPr>
                <w:sz w:val="20"/>
                <w:szCs w:val="20"/>
              </w:rPr>
            </w:pPr>
            <w:r w:rsidRPr="00816DC9">
              <w:rPr>
                <w:sz w:val="20"/>
                <w:szCs w:val="20"/>
              </w:rPr>
              <w:t>Povodí Moravy,</w:t>
            </w:r>
            <w:r w:rsidR="00816DC9" w:rsidRPr="00816DC9">
              <w:rPr>
                <w:sz w:val="20"/>
                <w:szCs w:val="20"/>
              </w:rPr>
              <w:t xml:space="preserve"> </w:t>
            </w:r>
            <w:r w:rsidRPr="00816DC9">
              <w:rPr>
                <w:sz w:val="20"/>
                <w:szCs w:val="20"/>
              </w:rPr>
              <w:t>s.p.</w:t>
            </w:r>
            <w:r w:rsidR="00816DC9" w:rsidRPr="00816DC9">
              <w:rPr>
                <w:sz w:val="20"/>
                <w:szCs w:val="20"/>
              </w:rPr>
              <w:t xml:space="preserve">, </w:t>
            </w:r>
            <w:r w:rsidR="00816DC9">
              <w:rPr>
                <w:sz w:val="20"/>
                <w:szCs w:val="20"/>
              </w:rPr>
              <w:t>VH</w:t>
            </w:r>
            <w:r w:rsidR="00816DC9" w:rsidRPr="00816DC9">
              <w:rPr>
                <w:sz w:val="20"/>
                <w:szCs w:val="20"/>
              </w:rPr>
              <w:t xml:space="preserve"> dispečink</w:t>
            </w:r>
          </w:p>
        </w:tc>
        <w:tc>
          <w:tcPr>
            <w:tcW w:w="3827" w:type="dxa"/>
            <w:vAlign w:val="center"/>
          </w:tcPr>
          <w:p w:rsidR="0081353F" w:rsidRPr="00816DC9" w:rsidRDefault="0081353F" w:rsidP="00901371">
            <w:pPr>
              <w:spacing w:line="360" w:lineRule="auto"/>
              <w:ind w:left="71" w:firstLine="0"/>
              <w:jc w:val="left"/>
              <w:rPr>
                <w:sz w:val="20"/>
                <w:szCs w:val="20"/>
              </w:rPr>
            </w:pPr>
            <w:r w:rsidRPr="00816DC9">
              <w:rPr>
                <w:sz w:val="20"/>
                <w:szCs w:val="20"/>
              </w:rPr>
              <w:t>Dřevařská 11, 602 00 Brno</w:t>
            </w:r>
          </w:p>
        </w:tc>
        <w:tc>
          <w:tcPr>
            <w:tcW w:w="2022" w:type="dxa"/>
            <w:vAlign w:val="center"/>
          </w:tcPr>
          <w:p w:rsidR="0081353F" w:rsidRPr="00816DC9" w:rsidRDefault="0081353F" w:rsidP="00901371">
            <w:pPr>
              <w:spacing w:line="360" w:lineRule="auto"/>
              <w:ind w:left="121" w:right="71" w:firstLine="0"/>
              <w:jc w:val="center"/>
              <w:rPr>
                <w:sz w:val="20"/>
                <w:szCs w:val="20"/>
              </w:rPr>
            </w:pPr>
            <w:r w:rsidRPr="00816DC9">
              <w:rPr>
                <w:sz w:val="20"/>
                <w:szCs w:val="20"/>
              </w:rPr>
              <w:t>541 211 737</w:t>
            </w:r>
          </w:p>
        </w:tc>
      </w:tr>
      <w:tr w:rsidR="0081353F" w:rsidRPr="00524EAC" w:rsidTr="00A37157">
        <w:trPr>
          <w:trHeight w:val="375"/>
          <w:jc w:val="center"/>
        </w:trPr>
        <w:tc>
          <w:tcPr>
            <w:tcW w:w="3868" w:type="dxa"/>
            <w:vAlign w:val="center"/>
          </w:tcPr>
          <w:p w:rsidR="0081353F" w:rsidRPr="00816DC9" w:rsidRDefault="00A86DD9" w:rsidP="00A37157">
            <w:pPr>
              <w:spacing w:line="360" w:lineRule="auto"/>
              <w:ind w:left="72" w:firstLine="0"/>
              <w:jc w:val="left"/>
              <w:rPr>
                <w:sz w:val="20"/>
                <w:szCs w:val="20"/>
              </w:rPr>
            </w:pPr>
            <w:proofErr w:type="spellStart"/>
            <w:r w:rsidRPr="00816DC9">
              <w:rPr>
                <w:sz w:val="20"/>
                <w:szCs w:val="20"/>
              </w:rPr>
              <w:t>MěÚ</w:t>
            </w:r>
            <w:proofErr w:type="spellEnd"/>
            <w:r w:rsidR="0081353F" w:rsidRPr="00816DC9">
              <w:rPr>
                <w:sz w:val="20"/>
                <w:szCs w:val="20"/>
              </w:rPr>
              <w:t xml:space="preserve"> </w:t>
            </w:r>
            <w:r w:rsidR="00A37157">
              <w:rPr>
                <w:sz w:val="20"/>
                <w:szCs w:val="20"/>
              </w:rPr>
              <w:t>Břeclav</w:t>
            </w:r>
            <w:r w:rsidR="0081353F" w:rsidRPr="00816DC9">
              <w:rPr>
                <w:sz w:val="20"/>
                <w:szCs w:val="20"/>
              </w:rPr>
              <w:t xml:space="preserve"> OŽP</w:t>
            </w:r>
            <w:r w:rsidR="00901371">
              <w:rPr>
                <w:sz w:val="20"/>
                <w:szCs w:val="20"/>
              </w:rPr>
              <w:t>, vodoprávní úřad</w:t>
            </w:r>
          </w:p>
        </w:tc>
        <w:tc>
          <w:tcPr>
            <w:tcW w:w="3827" w:type="dxa"/>
            <w:vAlign w:val="center"/>
          </w:tcPr>
          <w:p w:rsidR="0081353F" w:rsidRPr="00816DC9" w:rsidRDefault="00A37157" w:rsidP="00901371">
            <w:pPr>
              <w:spacing w:line="360" w:lineRule="auto"/>
              <w:ind w:left="71" w:firstLine="0"/>
              <w:jc w:val="left"/>
              <w:rPr>
                <w:sz w:val="20"/>
                <w:szCs w:val="20"/>
              </w:rPr>
            </w:pPr>
            <w:r w:rsidRPr="00A37157">
              <w:rPr>
                <w:sz w:val="20"/>
                <w:szCs w:val="20"/>
              </w:rPr>
              <w:t>nám. T. G. Masaryka 42/3, 690 81 Břeclav</w:t>
            </w:r>
          </w:p>
        </w:tc>
        <w:tc>
          <w:tcPr>
            <w:tcW w:w="2022" w:type="dxa"/>
            <w:vAlign w:val="center"/>
          </w:tcPr>
          <w:p w:rsidR="0081353F" w:rsidRPr="00816DC9" w:rsidRDefault="00A37157" w:rsidP="00901371">
            <w:pPr>
              <w:spacing w:line="360" w:lineRule="auto"/>
              <w:ind w:left="121" w:right="71" w:firstLine="0"/>
              <w:jc w:val="center"/>
              <w:rPr>
                <w:sz w:val="20"/>
                <w:szCs w:val="20"/>
              </w:rPr>
            </w:pPr>
            <w:r w:rsidRPr="00A37157">
              <w:rPr>
                <w:sz w:val="20"/>
                <w:szCs w:val="20"/>
              </w:rPr>
              <w:t>519 311 226</w:t>
            </w:r>
          </w:p>
        </w:tc>
      </w:tr>
      <w:tr w:rsidR="0081353F" w:rsidRPr="00524EAC" w:rsidTr="00A37157">
        <w:trPr>
          <w:trHeight w:val="345"/>
          <w:jc w:val="center"/>
        </w:trPr>
        <w:tc>
          <w:tcPr>
            <w:tcW w:w="3868" w:type="dxa"/>
            <w:vAlign w:val="center"/>
          </w:tcPr>
          <w:p w:rsidR="0081353F" w:rsidRPr="00816DC9" w:rsidRDefault="0081353F" w:rsidP="00417917">
            <w:pPr>
              <w:spacing w:line="360" w:lineRule="auto"/>
              <w:ind w:left="72" w:firstLine="0"/>
              <w:jc w:val="left"/>
              <w:rPr>
                <w:sz w:val="20"/>
                <w:szCs w:val="20"/>
              </w:rPr>
            </w:pPr>
            <w:r w:rsidRPr="00816DC9">
              <w:rPr>
                <w:sz w:val="20"/>
                <w:szCs w:val="20"/>
              </w:rPr>
              <w:t xml:space="preserve">Krajský úřad </w:t>
            </w:r>
            <w:r w:rsidR="00417917">
              <w:rPr>
                <w:sz w:val="20"/>
                <w:szCs w:val="20"/>
              </w:rPr>
              <w:t>JMK</w:t>
            </w:r>
            <w:r w:rsidRPr="00816DC9">
              <w:rPr>
                <w:sz w:val="20"/>
                <w:szCs w:val="20"/>
              </w:rPr>
              <w:t>, OŽP</w:t>
            </w:r>
            <w:r w:rsidR="00901371">
              <w:rPr>
                <w:sz w:val="20"/>
                <w:szCs w:val="20"/>
              </w:rPr>
              <w:t>, vodní hospodářství</w:t>
            </w:r>
          </w:p>
        </w:tc>
        <w:tc>
          <w:tcPr>
            <w:tcW w:w="3827" w:type="dxa"/>
            <w:vAlign w:val="center"/>
          </w:tcPr>
          <w:p w:rsidR="0081353F" w:rsidRPr="00816DC9" w:rsidRDefault="00417917" w:rsidP="00417917">
            <w:pPr>
              <w:spacing w:line="360" w:lineRule="auto"/>
              <w:ind w:left="71" w:firstLine="0"/>
              <w:jc w:val="left"/>
              <w:rPr>
                <w:sz w:val="20"/>
                <w:szCs w:val="20"/>
              </w:rPr>
            </w:pPr>
            <w:proofErr w:type="spellStart"/>
            <w:r w:rsidRPr="00417917">
              <w:rPr>
                <w:sz w:val="20"/>
                <w:szCs w:val="20"/>
              </w:rPr>
              <w:t>Žerotínovo</w:t>
            </w:r>
            <w:proofErr w:type="spellEnd"/>
            <w:r w:rsidRPr="00417917">
              <w:rPr>
                <w:sz w:val="20"/>
                <w:szCs w:val="20"/>
              </w:rPr>
              <w:t xml:space="preserve"> náměstí 449/3</w:t>
            </w:r>
            <w:r>
              <w:rPr>
                <w:sz w:val="20"/>
                <w:szCs w:val="20"/>
              </w:rPr>
              <w:t xml:space="preserve">, </w:t>
            </w:r>
            <w:r w:rsidRPr="00417917">
              <w:rPr>
                <w:sz w:val="20"/>
                <w:szCs w:val="20"/>
              </w:rPr>
              <w:t>601 82 Brno</w:t>
            </w:r>
          </w:p>
        </w:tc>
        <w:tc>
          <w:tcPr>
            <w:tcW w:w="2022" w:type="dxa"/>
            <w:vAlign w:val="center"/>
          </w:tcPr>
          <w:p w:rsidR="0081353F" w:rsidRPr="00816DC9" w:rsidRDefault="00417917" w:rsidP="00901371">
            <w:pPr>
              <w:spacing w:line="360" w:lineRule="auto"/>
              <w:ind w:left="121" w:right="71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541 652 693</w:t>
            </w:r>
          </w:p>
        </w:tc>
      </w:tr>
      <w:tr w:rsidR="0081353F" w:rsidRPr="00524EAC" w:rsidTr="00A37157">
        <w:trPr>
          <w:trHeight w:val="345"/>
          <w:jc w:val="center"/>
        </w:trPr>
        <w:tc>
          <w:tcPr>
            <w:tcW w:w="3868" w:type="dxa"/>
            <w:vAlign w:val="center"/>
          </w:tcPr>
          <w:p w:rsidR="0081353F" w:rsidRPr="00816DC9" w:rsidRDefault="0081353F" w:rsidP="00417917">
            <w:pPr>
              <w:spacing w:line="360" w:lineRule="auto"/>
              <w:ind w:left="72" w:firstLine="0"/>
              <w:jc w:val="left"/>
              <w:rPr>
                <w:sz w:val="20"/>
                <w:szCs w:val="20"/>
              </w:rPr>
            </w:pPr>
            <w:r w:rsidRPr="00816DC9">
              <w:rPr>
                <w:sz w:val="20"/>
                <w:szCs w:val="20"/>
              </w:rPr>
              <w:t xml:space="preserve">Povodí Moravy, s.p., provoz </w:t>
            </w:r>
            <w:r w:rsidR="00417917">
              <w:rPr>
                <w:sz w:val="20"/>
                <w:szCs w:val="20"/>
              </w:rPr>
              <w:t>Břeclav</w:t>
            </w:r>
          </w:p>
        </w:tc>
        <w:tc>
          <w:tcPr>
            <w:tcW w:w="3827" w:type="dxa"/>
            <w:vAlign w:val="center"/>
          </w:tcPr>
          <w:p w:rsidR="0081353F" w:rsidRPr="00816DC9" w:rsidRDefault="00417917" w:rsidP="00417917">
            <w:pPr>
              <w:spacing w:line="360" w:lineRule="auto"/>
              <w:ind w:left="71" w:firstLine="0"/>
              <w:jc w:val="left"/>
              <w:rPr>
                <w:sz w:val="20"/>
                <w:szCs w:val="20"/>
              </w:rPr>
            </w:pPr>
            <w:r w:rsidRPr="00417917">
              <w:rPr>
                <w:sz w:val="20"/>
                <w:szCs w:val="20"/>
              </w:rPr>
              <w:t>Bratislavská 2714</w:t>
            </w:r>
            <w:r>
              <w:rPr>
                <w:sz w:val="20"/>
                <w:szCs w:val="20"/>
              </w:rPr>
              <w:t xml:space="preserve">, </w:t>
            </w:r>
            <w:r w:rsidRPr="00417917">
              <w:rPr>
                <w:sz w:val="20"/>
                <w:szCs w:val="20"/>
              </w:rPr>
              <w:t>690 02 Břeclav</w:t>
            </w:r>
          </w:p>
        </w:tc>
        <w:tc>
          <w:tcPr>
            <w:tcW w:w="2022" w:type="dxa"/>
            <w:vAlign w:val="center"/>
          </w:tcPr>
          <w:p w:rsidR="0081353F" w:rsidRPr="00816DC9" w:rsidRDefault="00417917" w:rsidP="00901371">
            <w:pPr>
              <w:spacing w:line="360" w:lineRule="auto"/>
              <w:ind w:left="121" w:right="71" w:firstLine="0"/>
              <w:jc w:val="center"/>
              <w:rPr>
                <w:sz w:val="20"/>
                <w:szCs w:val="20"/>
              </w:rPr>
            </w:pPr>
            <w:r w:rsidRPr="00417917">
              <w:rPr>
                <w:sz w:val="20"/>
                <w:szCs w:val="20"/>
              </w:rPr>
              <w:t>519 370 253</w:t>
            </w:r>
          </w:p>
        </w:tc>
      </w:tr>
      <w:tr w:rsidR="0081353F" w:rsidRPr="00524EAC" w:rsidTr="00A37157">
        <w:trPr>
          <w:trHeight w:val="345"/>
          <w:jc w:val="center"/>
        </w:trPr>
        <w:tc>
          <w:tcPr>
            <w:tcW w:w="3868" w:type="dxa"/>
            <w:vAlign w:val="center"/>
          </w:tcPr>
          <w:p w:rsidR="0081353F" w:rsidRPr="00816DC9" w:rsidRDefault="0081353F" w:rsidP="00417917">
            <w:pPr>
              <w:spacing w:line="360" w:lineRule="auto"/>
              <w:ind w:left="72" w:firstLine="0"/>
              <w:jc w:val="left"/>
              <w:rPr>
                <w:sz w:val="20"/>
                <w:szCs w:val="20"/>
              </w:rPr>
            </w:pPr>
            <w:r w:rsidRPr="00816DC9">
              <w:rPr>
                <w:sz w:val="20"/>
                <w:szCs w:val="20"/>
              </w:rPr>
              <w:t>ČIŽP OI Brno</w:t>
            </w:r>
          </w:p>
        </w:tc>
        <w:tc>
          <w:tcPr>
            <w:tcW w:w="3827" w:type="dxa"/>
            <w:vAlign w:val="center"/>
          </w:tcPr>
          <w:p w:rsidR="0081353F" w:rsidRPr="00816DC9" w:rsidRDefault="00417917" w:rsidP="00901371">
            <w:pPr>
              <w:spacing w:line="360" w:lineRule="auto"/>
              <w:ind w:left="71" w:firstLine="0"/>
              <w:jc w:val="left"/>
              <w:rPr>
                <w:sz w:val="20"/>
                <w:szCs w:val="20"/>
              </w:rPr>
            </w:pPr>
            <w:proofErr w:type="spellStart"/>
            <w:r w:rsidRPr="00417917">
              <w:rPr>
                <w:sz w:val="20"/>
                <w:szCs w:val="20"/>
              </w:rPr>
              <w:t>Lieberzeitova</w:t>
            </w:r>
            <w:proofErr w:type="spellEnd"/>
            <w:r w:rsidRPr="00417917">
              <w:rPr>
                <w:sz w:val="20"/>
                <w:szCs w:val="20"/>
              </w:rPr>
              <w:t xml:space="preserve"> ul. 748/14, 614 00 Brno</w:t>
            </w:r>
          </w:p>
        </w:tc>
        <w:tc>
          <w:tcPr>
            <w:tcW w:w="2022" w:type="dxa"/>
            <w:vAlign w:val="center"/>
          </w:tcPr>
          <w:p w:rsidR="0081353F" w:rsidRPr="00816DC9" w:rsidRDefault="00417917" w:rsidP="00901371">
            <w:pPr>
              <w:spacing w:line="276" w:lineRule="auto"/>
              <w:ind w:left="121" w:right="71" w:firstLine="0"/>
              <w:jc w:val="center"/>
              <w:rPr>
                <w:sz w:val="20"/>
                <w:szCs w:val="20"/>
              </w:rPr>
            </w:pPr>
            <w:r w:rsidRPr="00417917">
              <w:rPr>
                <w:sz w:val="20"/>
                <w:szCs w:val="20"/>
              </w:rPr>
              <w:t>545 545</w:t>
            </w:r>
            <w:r>
              <w:rPr>
                <w:sz w:val="20"/>
                <w:szCs w:val="20"/>
              </w:rPr>
              <w:t> </w:t>
            </w:r>
            <w:r w:rsidRPr="00417917">
              <w:rPr>
                <w:sz w:val="20"/>
                <w:szCs w:val="20"/>
              </w:rPr>
              <w:t>111</w:t>
            </w:r>
            <w:r>
              <w:rPr>
                <w:sz w:val="20"/>
                <w:szCs w:val="20"/>
              </w:rPr>
              <w:t xml:space="preserve">, </w:t>
            </w:r>
            <w:r w:rsidRPr="00417917">
              <w:rPr>
                <w:sz w:val="20"/>
                <w:szCs w:val="20"/>
              </w:rPr>
              <w:t>731 405 100</w:t>
            </w:r>
          </w:p>
        </w:tc>
      </w:tr>
    </w:tbl>
    <w:p w:rsidR="00D05AFF" w:rsidRDefault="00D05AFF" w:rsidP="00D05AFF">
      <w:pPr>
        <w:pStyle w:val="Nadpis2"/>
        <w:numPr>
          <w:ilvl w:val="0"/>
          <w:numId w:val="0"/>
        </w:numPr>
      </w:pPr>
    </w:p>
    <w:p w:rsidR="00D05AFF" w:rsidRDefault="00D05AFF" w:rsidP="00D05AFF">
      <w:pPr>
        <w:rPr>
          <w:kern w:val="32"/>
          <w:sz w:val="28"/>
          <w:szCs w:val="32"/>
        </w:rPr>
      </w:pPr>
      <w:r>
        <w:br w:type="page"/>
      </w:r>
    </w:p>
    <w:p w:rsidR="0081353F" w:rsidRPr="003020C7" w:rsidRDefault="0081353F" w:rsidP="00D05AFF">
      <w:pPr>
        <w:pStyle w:val="Nadpis2"/>
      </w:pPr>
      <w:bookmarkStart w:id="82" w:name="_Toc167719470"/>
      <w:bookmarkStart w:id="83" w:name="_Toc167720050"/>
      <w:bookmarkStart w:id="84" w:name="_Toc167720288"/>
      <w:bookmarkStart w:id="85" w:name="_Toc167783107"/>
      <w:r w:rsidRPr="003020C7">
        <w:lastRenderedPageBreak/>
        <w:t>Postup předávání hlášení o vzniku havárie</w:t>
      </w:r>
      <w:bookmarkEnd w:id="82"/>
      <w:bookmarkEnd w:id="83"/>
      <w:bookmarkEnd w:id="84"/>
      <w:bookmarkEnd w:id="85"/>
    </w:p>
    <w:p w:rsidR="0081353F" w:rsidRPr="003020C7" w:rsidRDefault="00727505" w:rsidP="0081353F">
      <w:pPr>
        <w:ind w:left="284" w:hanging="284"/>
        <w:jc w:val="center"/>
        <w:rPr>
          <w:b/>
          <w:sz w:val="28"/>
        </w:rPr>
      </w:pPr>
      <w:r>
        <w:rPr>
          <w:b/>
          <w:sz w:val="28"/>
        </w:rPr>
      </w:r>
      <w:r>
        <w:rPr>
          <w:b/>
          <w:sz w:val="28"/>
        </w:rPr>
        <w:pict>
          <v:group id="_x0000_s2050" editas="canvas" style="width:441.2pt;height:306.65pt;mso-position-horizontal-relative:char;mso-position-vertical-relative:line" coordorigin="2480,1950" coordsize="7060,4907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2051" type="#_x0000_t75" style="position:absolute;left:2480;top:1950;width:7060;height:4907" o:preferrelative="f">
              <v:fill o:detectmouseclick="t"/>
              <v:path o:extrusionok="t" o:connecttype="none"/>
              <o:lock v:ext="edit" text="t"/>
            </v:shape>
            <v:shapetype id="_x0000_t109" coordsize="21600,21600" o:spt="109" path="m,l,21600r21600,l21600,xe">
              <v:stroke joinstyle="miter"/>
              <v:path gradientshapeok="t" o:connecttype="rect"/>
            </v:shapetype>
            <v:shape id="_x0000_s2052" type="#_x0000_t109" style="position:absolute;left:5078;top:2222;width:1728;height:544">
              <v:textbox style="mso-next-textbox:#_x0000_s2052">
                <w:txbxContent>
                  <w:p w:rsidR="00811992" w:rsidRPr="00D05AFF" w:rsidRDefault="00811992" w:rsidP="00D05AFF">
                    <w:pPr>
                      <w:ind w:firstLine="0"/>
                      <w:jc w:val="center"/>
                      <w:rPr>
                        <w:sz w:val="24"/>
                        <w:szCs w:val="28"/>
                      </w:rPr>
                    </w:pPr>
                    <w:r w:rsidRPr="00D05AFF">
                      <w:rPr>
                        <w:sz w:val="24"/>
                        <w:szCs w:val="28"/>
                      </w:rPr>
                      <w:t>ČIŽP</w:t>
                    </w:r>
                  </w:p>
                </w:txbxContent>
              </v:textbox>
            </v:shape>
            <v:shape id="_x0000_s2053" type="#_x0000_t109" style="position:absolute;left:4988;top:3200;width:1903;height:604">
              <v:textbox style="mso-next-textbox:#_x0000_s2053">
                <w:txbxContent>
                  <w:p w:rsidR="00811992" w:rsidRPr="009F2292" w:rsidRDefault="00811992" w:rsidP="00D05AFF">
                    <w:pPr>
                      <w:ind w:firstLine="0"/>
                      <w:jc w:val="center"/>
                      <w:rPr>
                        <w:sz w:val="28"/>
                        <w:szCs w:val="28"/>
                      </w:rPr>
                    </w:pPr>
                    <w:proofErr w:type="spellStart"/>
                    <w:r w:rsidRPr="00B715A4">
                      <w:rPr>
                        <w:sz w:val="24"/>
                      </w:rPr>
                      <w:t>MěÚ</w:t>
                    </w:r>
                    <w:proofErr w:type="spellEnd"/>
                    <w:r w:rsidRPr="00B715A4">
                      <w:rPr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Břeclav</w:t>
                    </w:r>
                    <w:r w:rsidRPr="009F2292">
                      <w:rPr>
                        <w:sz w:val="28"/>
                        <w:szCs w:val="28"/>
                      </w:rPr>
                      <w:t xml:space="preserve">, </w:t>
                    </w:r>
                    <w:r w:rsidRPr="00B715A4">
                      <w:rPr>
                        <w:sz w:val="24"/>
                      </w:rPr>
                      <w:t>OŽP</w:t>
                    </w:r>
                  </w:p>
                  <w:p w:rsidR="00811992" w:rsidRDefault="00811992" w:rsidP="0081353F"/>
                </w:txbxContent>
              </v:textbox>
            </v:shape>
            <v:shape id="_x0000_s2054" type="#_x0000_t109" style="position:absolute;left:7382;top:4668;width:1924;height:542">
              <v:textbox style="mso-next-textbox:#_x0000_s2054">
                <w:txbxContent>
                  <w:p w:rsidR="00811992" w:rsidRPr="00D05AFF" w:rsidRDefault="00811992" w:rsidP="00D05AFF">
                    <w:pPr>
                      <w:ind w:firstLine="0"/>
                      <w:rPr>
                        <w:sz w:val="24"/>
                        <w:szCs w:val="28"/>
                      </w:rPr>
                    </w:pPr>
                    <w:r w:rsidRPr="00D05AFF">
                      <w:rPr>
                        <w:sz w:val="24"/>
                        <w:szCs w:val="28"/>
                      </w:rPr>
                      <w:t xml:space="preserve">POVODÍ </w:t>
                    </w:r>
                    <w:r>
                      <w:rPr>
                        <w:sz w:val="24"/>
                        <w:szCs w:val="28"/>
                      </w:rPr>
                      <w:t>M</w:t>
                    </w:r>
                    <w:r w:rsidRPr="00D05AFF">
                      <w:rPr>
                        <w:sz w:val="24"/>
                        <w:szCs w:val="28"/>
                      </w:rPr>
                      <w:t>ORAVY</w:t>
                    </w:r>
                  </w:p>
                </w:txbxContent>
              </v:textbox>
            </v:shape>
            <v:shape id="_x0000_s2055" type="#_x0000_t109" style="position:absolute;left:2630;top:4668;width:1728;height:542">
              <v:textbox style="mso-next-textbox:#_x0000_s2055">
                <w:txbxContent>
                  <w:p w:rsidR="00811992" w:rsidRPr="00D05AFF" w:rsidRDefault="00811992" w:rsidP="00D05AFF">
                    <w:pPr>
                      <w:ind w:firstLine="0"/>
                      <w:jc w:val="center"/>
                      <w:rPr>
                        <w:sz w:val="24"/>
                        <w:szCs w:val="28"/>
                      </w:rPr>
                    </w:pPr>
                    <w:r w:rsidRPr="00D05AFF">
                      <w:rPr>
                        <w:sz w:val="24"/>
                        <w:szCs w:val="28"/>
                      </w:rPr>
                      <w:t>HZS</w:t>
                    </w:r>
                  </w:p>
                </w:txbxContent>
              </v:textbox>
            </v:shape>
            <v:shape id="_x0000_s2056" type="#_x0000_t109" style="position:absolute;left:5078;top:4668;width:1728;height:542">
              <v:textbox style="mso-next-textbox:#_x0000_s2056">
                <w:txbxContent>
                  <w:p w:rsidR="00811992" w:rsidRPr="00D05AFF" w:rsidRDefault="00811992" w:rsidP="00D05AFF">
                    <w:pPr>
                      <w:ind w:firstLine="0"/>
                      <w:jc w:val="center"/>
                      <w:rPr>
                        <w:sz w:val="24"/>
                        <w:szCs w:val="28"/>
                      </w:rPr>
                    </w:pPr>
                    <w:r w:rsidRPr="00D05AFF">
                      <w:rPr>
                        <w:sz w:val="24"/>
                        <w:szCs w:val="28"/>
                      </w:rPr>
                      <w:t>POLICIE ČR</w:t>
                    </w:r>
                  </w:p>
                </w:txbxContent>
              </v:textbox>
            </v:shape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2057" type="#_x0000_t32" style="position:absolute;left:5940;top:2754;width:1;height:446;flip:y" o:connectortype="straight">
              <v:stroke endarrow="block"/>
            </v:shape>
            <v:shape id="_x0000_s2058" type="#_x0000_t32" style="position:absolute;left:5940;top:3804;width:2;height:864;flip:x y" o:connectortype="straight">
              <v:stroke endarrow="block"/>
            </v:shape>
            <v:shape id="_x0000_s2059" type="#_x0000_t32" style="position:absolute;left:3494;top:3804;width:2446;height:864;flip:y" o:connectortype="straight">
              <v:stroke endarrow="block"/>
            </v:shape>
            <v:shape id="_x0000_s2060" type="#_x0000_t32" style="position:absolute;left:5940;top:3804;width:2405;height:864;flip:x y" o:connectortype="straight">
              <v:stroke endarrow="block"/>
            </v:shape>
            <v:shape id="_x0000_s2061" type="#_x0000_t109" style="position:absolute;left:4851;top:6169;width:2195;height:487">
              <v:textbox style="mso-next-textbox:#_x0000_s2061">
                <w:txbxContent>
                  <w:p w:rsidR="00811992" w:rsidRPr="00D05AFF" w:rsidRDefault="00811992" w:rsidP="00D05AFF">
                    <w:pPr>
                      <w:ind w:firstLine="0"/>
                      <w:jc w:val="center"/>
                      <w:rPr>
                        <w:sz w:val="24"/>
                        <w:szCs w:val="28"/>
                      </w:rPr>
                    </w:pPr>
                    <w:r>
                      <w:rPr>
                        <w:sz w:val="24"/>
                        <w:szCs w:val="28"/>
                      </w:rPr>
                      <w:t>PŮVODCE H</w:t>
                    </w:r>
                    <w:r w:rsidRPr="00D05AFF">
                      <w:rPr>
                        <w:sz w:val="24"/>
                        <w:szCs w:val="28"/>
                      </w:rPr>
                      <w:t>AVÁRIE</w:t>
                    </w:r>
                  </w:p>
                </w:txbxContent>
              </v:textbox>
            </v:shape>
            <v:shape id="_x0000_s2062" type="#_x0000_t32" style="position:absolute;left:5942;top:5210;width:6;height:959;flip:x y" o:connectortype="straight">
              <v:stroke endarrow="block"/>
            </v:shape>
            <v:shape id="_x0000_s2063" type="#_x0000_t32" style="position:absolute;left:5948;top:5210;width:2397;height:959;flip:y" o:connectortype="straight">
              <v:stroke endarrow="block"/>
            </v:shape>
            <v:shape id="_x0000_s2064" type="#_x0000_t32" style="position:absolute;left:3494;top:5210;width:2454;height:959;flip:x y" o:connectortype="straight">
              <v:stroke endarrow="block"/>
            </v:shape>
            <v:shape id="_x0000_s2065" type="#_x0000_t32" style="position:absolute;left:6806;top:4939;width:576;height:1" o:connectortype="straight">
              <v:stroke endarrow="block"/>
            </v:shape>
            <v:shape id="_x0000_s2066" type="#_x0000_t32" style="position:absolute;left:6806;top:2494;width:1539;height:2174;flip:x y" o:connectortype="straight">
              <v:stroke endarrow="block"/>
            </v:shape>
            <w10:wrap type="none"/>
            <w10:anchorlock/>
          </v:group>
        </w:pict>
      </w:r>
    </w:p>
    <w:p w:rsidR="0081353F" w:rsidRPr="003020C7" w:rsidRDefault="00727505" w:rsidP="00D05AFF">
      <w:pPr>
        <w:pStyle w:val="Nadpis2"/>
      </w:pPr>
      <w:r>
        <w:rPr>
          <w:noProof/>
        </w:rPr>
        <w:pict>
          <v:line id="_x0000_s2067" style="position:absolute;left:0;text-align:left;z-index:251660288" from="198pt,270pt" to="198pt,270pt">
            <v:stroke endarrow="block"/>
          </v:line>
        </w:pict>
      </w:r>
      <w:bookmarkStart w:id="86" w:name="_Toc167719471"/>
      <w:bookmarkStart w:id="87" w:name="_Toc167720051"/>
      <w:bookmarkStart w:id="88" w:name="_Toc167720289"/>
      <w:bookmarkStart w:id="89" w:name="_Toc167783108"/>
      <w:r w:rsidR="0081353F" w:rsidRPr="003020C7">
        <w:t>Kvalifikace a postupy zabezpečující rozvoj a udržování potřebných odborných způsobilostí osob, podílejících se na plnění úkolů stanovených havarijním plánem</w:t>
      </w:r>
      <w:bookmarkEnd w:id="86"/>
      <w:bookmarkEnd w:id="87"/>
      <w:bookmarkEnd w:id="88"/>
      <w:bookmarkEnd w:id="89"/>
    </w:p>
    <w:p w:rsidR="0081353F" w:rsidRPr="00B2081E" w:rsidRDefault="0081353F" w:rsidP="00D05AFF">
      <w:r>
        <w:t>Každý pracovník odpovědný za provoz a manipulaci se závadnými látkami bude seznámen s tímto Havarijním plánem.</w:t>
      </w:r>
    </w:p>
    <w:p w:rsidR="0081353F" w:rsidRDefault="0081353F" w:rsidP="00D05AFF">
      <w:pPr>
        <w:pStyle w:val="Nadpis2"/>
      </w:pPr>
      <w:bookmarkStart w:id="90" w:name="_Toc167719472"/>
      <w:bookmarkStart w:id="91" w:name="_Toc167720052"/>
      <w:bookmarkStart w:id="92" w:name="_Toc167720290"/>
      <w:bookmarkStart w:id="93" w:name="_Toc167783109"/>
      <w:r w:rsidRPr="003020C7">
        <w:t>Údaje o umístění kopií havarijního plánu</w:t>
      </w:r>
      <w:bookmarkEnd w:id="90"/>
      <w:bookmarkEnd w:id="91"/>
      <w:bookmarkEnd w:id="92"/>
      <w:bookmarkEnd w:id="93"/>
    </w:p>
    <w:p w:rsidR="0081353F" w:rsidRPr="00B2081E" w:rsidRDefault="0081353F" w:rsidP="00D05AFF">
      <w:r>
        <w:t>Kopie Havarijního plánu je umístěna u stavebního deníku na stavbě.</w:t>
      </w:r>
    </w:p>
    <w:p w:rsidR="0081353F" w:rsidRPr="003020C7" w:rsidRDefault="0081353F" w:rsidP="00D05AFF">
      <w:pPr>
        <w:pStyle w:val="Nadpis2"/>
      </w:pPr>
      <w:bookmarkStart w:id="94" w:name="_Toc167719473"/>
      <w:bookmarkStart w:id="95" w:name="_Toc167720053"/>
      <w:bookmarkStart w:id="96" w:name="_Toc167720291"/>
      <w:bookmarkStart w:id="97" w:name="_Toc167783110"/>
      <w:r w:rsidRPr="003020C7">
        <w:t>Způsob vedení záznamů a fotodokumentace</w:t>
      </w:r>
      <w:bookmarkEnd w:id="94"/>
      <w:bookmarkEnd w:id="95"/>
      <w:bookmarkEnd w:id="96"/>
      <w:bookmarkEnd w:id="97"/>
    </w:p>
    <w:p w:rsidR="00C211AA" w:rsidRDefault="0081353F" w:rsidP="00C211AA">
      <w:pPr>
        <w:rPr>
          <w:sz w:val="24"/>
        </w:rPr>
      </w:pPr>
      <w:r>
        <w:t>Záznamy o havárii budou vedeny na samostatných formulářích, které budou obsahovat náležitosti dle odstavce A.6.</w:t>
      </w:r>
      <w:r w:rsidRPr="00D05AFF">
        <w:t>5.</w:t>
      </w:r>
      <w:r w:rsidR="00D05AFF" w:rsidRPr="00D05AFF">
        <w:t xml:space="preserve"> </w:t>
      </w:r>
      <w:r w:rsidRPr="00D05AFF">
        <w:t>K záznamům bude přiložena pořízená fotodokumentace.</w:t>
      </w:r>
    </w:p>
    <w:p w:rsidR="00C211AA" w:rsidRDefault="00C211AA">
      <w:pPr>
        <w:spacing w:before="0" w:line="240" w:lineRule="auto"/>
        <w:ind w:firstLine="0"/>
        <w:jc w:val="left"/>
        <w:rPr>
          <w:sz w:val="24"/>
        </w:rPr>
      </w:pPr>
      <w:r>
        <w:rPr>
          <w:sz w:val="24"/>
        </w:rPr>
        <w:br w:type="page"/>
      </w:r>
    </w:p>
    <w:p w:rsidR="00C211AA" w:rsidRPr="00C211AA" w:rsidRDefault="00C211AA" w:rsidP="00C211AA">
      <w:pPr>
        <w:rPr>
          <w:b/>
        </w:rPr>
      </w:pPr>
      <w:r w:rsidRPr="00C211AA">
        <w:rPr>
          <w:b/>
        </w:rPr>
        <w:lastRenderedPageBreak/>
        <w:t>Havarijní plán je zpracovaný v souladu se zákonem č.254/200</w:t>
      </w:r>
      <w:r>
        <w:rPr>
          <w:b/>
        </w:rPr>
        <w:t xml:space="preserve">1 </w:t>
      </w:r>
      <w:proofErr w:type="spellStart"/>
      <w:r>
        <w:rPr>
          <w:b/>
        </w:rPr>
        <w:t>Sb</w:t>
      </w:r>
      <w:proofErr w:type="spellEnd"/>
      <w:r>
        <w:rPr>
          <w:b/>
        </w:rPr>
        <w:t xml:space="preserve"> o vodách v platném znění a </w:t>
      </w:r>
      <w:r w:rsidRPr="00C211AA">
        <w:rPr>
          <w:b/>
        </w:rPr>
        <w:t>vyhláškou č. 450/2005 Sb. O náležitostech nakládání se závadnými látkami a náležitostech havarijního plánu, způsobu a rozsahu hlášení havárií, jejich zneškodňování a odstraňování jejich škodlivých následků.</w:t>
      </w:r>
    </w:p>
    <w:p w:rsidR="00C211AA" w:rsidRDefault="00C211AA" w:rsidP="00C211AA">
      <w:pPr>
        <w:ind w:left="284" w:hanging="284"/>
        <w:rPr>
          <w:sz w:val="28"/>
        </w:rPr>
      </w:pPr>
    </w:p>
    <w:p w:rsidR="00C211AA" w:rsidRDefault="00C211AA" w:rsidP="00C211AA">
      <w:pPr>
        <w:ind w:left="284" w:hanging="284"/>
        <w:rPr>
          <w:sz w:val="28"/>
        </w:rPr>
      </w:pPr>
    </w:p>
    <w:p w:rsidR="00C211AA" w:rsidRDefault="00C211AA" w:rsidP="00C211AA">
      <w:pPr>
        <w:ind w:left="284" w:hanging="284"/>
        <w:rPr>
          <w:sz w:val="28"/>
        </w:rPr>
      </w:pPr>
    </w:p>
    <w:p w:rsidR="00C211AA" w:rsidRDefault="00C211AA" w:rsidP="00C211AA">
      <w:pPr>
        <w:rPr>
          <w:sz w:val="28"/>
        </w:rPr>
      </w:pPr>
    </w:p>
    <w:p w:rsidR="00C211AA" w:rsidRDefault="00C211AA" w:rsidP="00C211AA">
      <w:pPr>
        <w:ind w:left="284" w:hanging="284"/>
        <w:rPr>
          <w:sz w:val="28"/>
        </w:rPr>
      </w:pPr>
    </w:p>
    <w:p w:rsidR="00C211AA" w:rsidRDefault="00C211AA" w:rsidP="00C211AA">
      <w:pPr>
        <w:tabs>
          <w:tab w:val="right" w:pos="8505"/>
        </w:tabs>
        <w:ind w:left="284" w:hanging="284"/>
        <w:outlineLvl w:val="0"/>
        <w:rPr>
          <w:b/>
          <w:sz w:val="24"/>
        </w:rPr>
      </w:pPr>
    </w:p>
    <w:p w:rsidR="00C211AA" w:rsidRDefault="00C211AA" w:rsidP="00C211AA">
      <w:pPr>
        <w:tabs>
          <w:tab w:val="right" w:pos="8505"/>
        </w:tabs>
        <w:ind w:left="284" w:hanging="284"/>
        <w:outlineLvl w:val="0"/>
        <w:rPr>
          <w:b/>
          <w:sz w:val="24"/>
        </w:rPr>
      </w:pPr>
    </w:p>
    <w:p w:rsidR="00C211AA" w:rsidRDefault="00C211AA" w:rsidP="00C211AA">
      <w:pPr>
        <w:tabs>
          <w:tab w:val="right" w:pos="8505"/>
        </w:tabs>
        <w:ind w:left="284" w:hanging="284"/>
        <w:outlineLvl w:val="0"/>
        <w:rPr>
          <w:b/>
          <w:sz w:val="24"/>
        </w:rPr>
      </w:pPr>
    </w:p>
    <w:p w:rsidR="00C211AA" w:rsidRDefault="00C211AA" w:rsidP="00C211AA">
      <w:pPr>
        <w:tabs>
          <w:tab w:val="right" w:pos="8505"/>
        </w:tabs>
        <w:ind w:left="284" w:hanging="284"/>
        <w:outlineLvl w:val="0"/>
        <w:rPr>
          <w:b/>
          <w:sz w:val="24"/>
        </w:rPr>
      </w:pPr>
    </w:p>
    <w:p w:rsidR="00C211AA" w:rsidRDefault="00C211AA" w:rsidP="00C211AA">
      <w:pPr>
        <w:tabs>
          <w:tab w:val="right" w:pos="8505"/>
        </w:tabs>
        <w:ind w:left="284" w:hanging="284"/>
        <w:outlineLvl w:val="0"/>
        <w:rPr>
          <w:b/>
          <w:sz w:val="24"/>
        </w:rPr>
      </w:pPr>
    </w:p>
    <w:p w:rsidR="00C211AA" w:rsidRDefault="00C211AA" w:rsidP="00C211AA">
      <w:pPr>
        <w:tabs>
          <w:tab w:val="right" w:pos="8505"/>
        </w:tabs>
        <w:ind w:left="284" w:hanging="284"/>
        <w:outlineLvl w:val="0"/>
        <w:rPr>
          <w:b/>
          <w:sz w:val="24"/>
        </w:rPr>
      </w:pPr>
    </w:p>
    <w:p w:rsidR="00C211AA" w:rsidRDefault="00C211AA" w:rsidP="00C211AA">
      <w:pPr>
        <w:tabs>
          <w:tab w:val="right" w:pos="8505"/>
        </w:tabs>
        <w:ind w:left="284" w:hanging="284"/>
        <w:outlineLvl w:val="0"/>
        <w:rPr>
          <w:b/>
          <w:sz w:val="24"/>
        </w:rPr>
      </w:pPr>
    </w:p>
    <w:p w:rsidR="00C211AA" w:rsidRDefault="00C211AA" w:rsidP="00C211AA">
      <w:pPr>
        <w:tabs>
          <w:tab w:val="right" w:pos="8505"/>
        </w:tabs>
        <w:ind w:left="284" w:hanging="284"/>
        <w:outlineLvl w:val="0"/>
        <w:rPr>
          <w:b/>
          <w:sz w:val="24"/>
        </w:rPr>
      </w:pPr>
    </w:p>
    <w:p w:rsidR="00C211AA" w:rsidRDefault="00C211AA" w:rsidP="00C211AA">
      <w:pPr>
        <w:tabs>
          <w:tab w:val="right" w:pos="8505"/>
        </w:tabs>
        <w:ind w:left="284" w:hanging="284"/>
        <w:outlineLvl w:val="0"/>
        <w:rPr>
          <w:b/>
          <w:sz w:val="24"/>
        </w:rPr>
      </w:pPr>
    </w:p>
    <w:p w:rsidR="00C211AA" w:rsidRDefault="00C211AA" w:rsidP="00C211AA">
      <w:pPr>
        <w:tabs>
          <w:tab w:val="right" w:pos="8505"/>
        </w:tabs>
        <w:ind w:left="284" w:hanging="284"/>
        <w:outlineLvl w:val="0"/>
        <w:rPr>
          <w:b/>
          <w:sz w:val="24"/>
        </w:rPr>
      </w:pPr>
    </w:p>
    <w:p w:rsidR="00C211AA" w:rsidRDefault="00C211AA" w:rsidP="00C211AA">
      <w:pPr>
        <w:tabs>
          <w:tab w:val="right" w:pos="8505"/>
        </w:tabs>
        <w:ind w:left="284" w:hanging="284"/>
        <w:outlineLvl w:val="0"/>
        <w:rPr>
          <w:b/>
          <w:sz w:val="24"/>
        </w:rPr>
      </w:pPr>
    </w:p>
    <w:p w:rsidR="00C211AA" w:rsidRDefault="00C211AA" w:rsidP="00C211AA">
      <w:pPr>
        <w:tabs>
          <w:tab w:val="right" w:pos="8505"/>
        </w:tabs>
        <w:ind w:left="284" w:hanging="284"/>
        <w:outlineLvl w:val="0"/>
        <w:rPr>
          <w:b/>
          <w:sz w:val="24"/>
        </w:rPr>
      </w:pPr>
    </w:p>
    <w:p w:rsidR="00C211AA" w:rsidRDefault="00C211AA" w:rsidP="00C211AA">
      <w:pPr>
        <w:tabs>
          <w:tab w:val="right" w:pos="8505"/>
        </w:tabs>
        <w:ind w:left="284" w:hanging="284"/>
        <w:outlineLvl w:val="0"/>
        <w:rPr>
          <w:b/>
          <w:sz w:val="24"/>
        </w:rPr>
      </w:pPr>
    </w:p>
    <w:p w:rsidR="00C211AA" w:rsidRDefault="00C211AA" w:rsidP="00C211AA">
      <w:pPr>
        <w:tabs>
          <w:tab w:val="right" w:pos="8505"/>
        </w:tabs>
        <w:ind w:left="284" w:hanging="284"/>
        <w:outlineLvl w:val="0"/>
        <w:rPr>
          <w:b/>
          <w:sz w:val="24"/>
        </w:rPr>
      </w:pPr>
    </w:p>
    <w:p w:rsidR="00C211AA" w:rsidRDefault="00C211AA" w:rsidP="00C211AA">
      <w:pPr>
        <w:tabs>
          <w:tab w:val="right" w:pos="8505"/>
        </w:tabs>
        <w:ind w:left="284" w:hanging="284"/>
        <w:outlineLvl w:val="0"/>
        <w:rPr>
          <w:b/>
          <w:sz w:val="24"/>
        </w:rPr>
      </w:pPr>
    </w:p>
    <w:p w:rsidR="00C211AA" w:rsidRDefault="00C211AA" w:rsidP="00C211AA">
      <w:pPr>
        <w:tabs>
          <w:tab w:val="right" w:pos="8505"/>
        </w:tabs>
        <w:ind w:left="284" w:hanging="284"/>
        <w:outlineLvl w:val="0"/>
        <w:rPr>
          <w:b/>
          <w:sz w:val="24"/>
        </w:rPr>
      </w:pPr>
    </w:p>
    <w:p w:rsidR="00C211AA" w:rsidRDefault="00C211AA" w:rsidP="00C211AA">
      <w:pPr>
        <w:tabs>
          <w:tab w:val="right" w:pos="8505"/>
        </w:tabs>
        <w:ind w:left="284" w:hanging="284"/>
        <w:outlineLvl w:val="0"/>
        <w:rPr>
          <w:b/>
          <w:sz w:val="24"/>
        </w:rPr>
      </w:pPr>
    </w:p>
    <w:p w:rsidR="00C211AA" w:rsidRDefault="00C211AA" w:rsidP="00C211AA">
      <w:pPr>
        <w:tabs>
          <w:tab w:val="right" w:pos="8505"/>
        </w:tabs>
        <w:ind w:left="284" w:hanging="284"/>
        <w:outlineLvl w:val="0"/>
        <w:rPr>
          <w:b/>
          <w:sz w:val="24"/>
        </w:rPr>
      </w:pPr>
    </w:p>
    <w:p w:rsidR="00C211AA" w:rsidRDefault="00C211AA" w:rsidP="00C211AA">
      <w:pPr>
        <w:tabs>
          <w:tab w:val="right" w:pos="8505"/>
        </w:tabs>
        <w:ind w:left="284" w:hanging="284"/>
        <w:outlineLvl w:val="0"/>
        <w:rPr>
          <w:b/>
          <w:sz w:val="24"/>
        </w:rPr>
      </w:pPr>
    </w:p>
    <w:p w:rsidR="00C211AA" w:rsidRDefault="00C211AA" w:rsidP="00C211AA">
      <w:pPr>
        <w:tabs>
          <w:tab w:val="right" w:pos="8505"/>
        </w:tabs>
        <w:ind w:left="284" w:hanging="284"/>
        <w:outlineLvl w:val="0"/>
        <w:rPr>
          <w:b/>
          <w:sz w:val="24"/>
        </w:rPr>
      </w:pPr>
    </w:p>
    <w:p w:rsidR="00C211AA" w:rsidRDefault="00C211AA" w:rsidP="00C211AA">
      <w:pPr>
        <w:tabs>
          <w:tab w:val="right" w:pos="8505"/>
        </w:tabs>
        <w:ind w:left="284" w:hanging="284"/>
        <w:outlineLvl w:val="0"/>
        <w:rPr>
          <w:b/>
          <w:sz w:val="24"/>
        </w:rPr>
      </w:pPr>
    </w:p>
    <w:p w:rsidR="00ED65FA" w:rsidRDefault="00C211AA" w:rsidP="00C211AA">
      <w:pPr>
        <w:tabs>
          <w:tab w:val="right" w:pos="9639"/>
        </w:tabs>
        <w:ind w:left="284" w:hanging="284"/>
        <w:outlineLvl w:val="0"/>
        <w:rPr>
          <w:b/>
        </w:rPr>
        <w:sectPr w:rsidR="00ED65FA" w:rsidSect="008F4797">
          <w:headerReference w:type="default" r:id="rId14"/>
          <w:footerReference w:type="default" r:id="rId15"/>
          <w:pgSz w:w="11906" w:h="16838" w:code="9"/>
          <w:pgMar w:top="1418" w:right="1134" w:bottom="1134" w:left="1134" w:header="567" w:footer="499" w:gutter="0"/>
          <w:cols w:space="708"/>
          <w:docGrid w:linePitch="360"/>
        </w:sectPr>
      </w:pPr>
      <w:bookmarkStart w:id="98" w:name="_Toc167720054"/>
      <w:r w:rsidRPr="00C211AA">
        <w:rPr>
          <w:b/>
        </w:rPr>
        <w:t>V Brně,</w:t>
      </w:r>
      <w:r w:rsidR="00417917">
        <w:rPr>
          <w:b/>
        </w:rPr>
        <w:t xml:space="preserve"> květen 2025</w:t>
      </w:r>
      <w:r w:rsidRPr="00C211AA">
        <w:rPr>
          <w:b/>
        </w:rPr>
        <w:tab/>
        <w:t xml:space="preserve">                                             Vypracoval: Ing. Ondřej Špaček</w:t>
      </w:r>
      <w:bookmarkEnd w:id="98"/>
    </w:p>
    <w:p w:rsidR="00C211AA" w:rsidRDefault="00C211AA" w:rsidP="00C211AA">
      <w:pPr>
        <w:tabs>
          <w:tab w:val="right" w:pos="9639"/>
        </w:tabs>
        <w:ind w:left="284" w:hanging="284"/>
        <w:outlineLvl w:val="0"/>
        <w:rPr>
          <w:b/>
        </w:rPr>
      </w:pPr>
    </w:p>
    <w:p w:rsidR="00ED65FA" w:rsidRPr="00ED65FA" w:rsidRDefault="00C211AA">
      <w:pPr>
        <w:spacing w:before="0" w:line="240" w:lineRule="auto"/>
        <w:ind w:firstLine="0"/>
        <w:jc w:val="left"/>
        <w:rPr>
          <w:b/>
        </w:rPr>
      </w:pPr>
      <w:r>
        <w:rPr>
          <w:b/>
        </w:rPr>
        <w:br w:type="page"/>
      </w:r>
    </w:p>
    <w:p w:rsidR="00ED65FA" w:rsidRPr="00ED65FA" w:rsidRDefault="00ED65FA" w:rsidP="00A31BAF">
      <w:pPr>
        <w:tabs>
          <w:tab w:val="right" w:pos="8789"/>
        </w:tabs>
        <w:spacing w:before="0" w:line="360" w:lineRule="auto"/>
        <w:ind w:left="567" w:hanging="567"/>
        <w:jc w:val="left"/>
        <w:outlineLvl w:val="0"/>
        <w:rPr>
          <w:b/>
          <w:i/>
          <w:sz w:val="28"/>
          <w:szCs w:val="20"/>
        </w:rPr>
      </w:pPr>
      <w:bookmarkStart w:id="99" w:name="_Toc167720055"/>
      <w:r w:rsidRPr="00ED65FA">
        <w:rPr>
          <w:b/>
          <w:i/>
          <w:sz w:val="28"/>
          <w:szCs w:val="20"/>
        </w:rPr>
        <w:lastRenderedPageBreak/>
        <w:t xml:space="preserve">B.6   Záznam o havarijním úniku závadných látek do </w:t>
      </w:r>
      <w:r>
        <w:rPr>
          <w:b/>
          <w:i/>
          <w:sz w:val="28"/>
          <w:szCs w:val="20"/>
        </w:rPr>
        <w:t xml:space="preserve">podzemních nebo do povrchových </w:t>
      </w:r>
      <w:r w:rsidRPr="00ED65FA">
        <w:rPr>
          <w:b/>
          <w:i/>
          <w:sz w:val="28"/>
          <w:szCs w:val="20"/>
        </w:rPr>
        <w:t>vod</w:t>
      </w:r>
      <w:bookmarkEnd w:id="99"/>
      <w:r w:rsidRPr="00ED65FA">
        <w:rPr>
          <w:b/>
          <w:i/>
          <w:sz w:val="28"/>
          <w:szCs w:val="20"/>
        </w:rPr>
        <w:t xml:space="preserve">  </w:t>
      </w:r>
    </w:p>
    <w:p w:rsidR="00ED65FA" w:rsidRPr="00ED65FA" w:rsidRDefault="00ED65FA" w:rsidP="00ED65FA">
      <w:pPr>
        <w:tabs>
          <w:tab w:val="right" w:pos="8789"/>
        </w:tabs>
        <w:spacing w:before="0" w:line="360" w:lineRule="auto"/>
        <w:ind w:left="426" w:hanging="426"/>
        <w:jc w:val="left"/>
        <w:outlineLvl w:val="0"/>
        <w:rPr>
          <w:b/>
          <w:sz w:val="28"/>
          <w:szCs w:val="20"/>
          <w:u w:val="single"/>
        </w:rPr>
      </w:pPr>
    </w:p>
    <w:p w:rsidR="00ED65FA" w:rsidRPr="00ED65FA" w:rsidRDefault="00ED65FA" w:rsidP="00ED65FA">
      <w:pPr>
        <w:tabs>
          <w:tab w:val="right" w:pos="8789"/>
        </w:tabs>
        <w:spacing w:before="0" w:line="360" w:lineRule="auto"/>
        <w:ind w:left="426" w:hanging="426"/>
        <w:jc w:val="left"/>
        <w:outlineLvl w:val="0"/>
        <w:rPr>
          <w:sz w:val="20"/>
          <w:szCs w:val="20"/>
        </w:rPr>
      </w:pPr>
      <w:bookmarkStart w:id="100" w:name="_Toc167720056"/>
      <w:r w:rsidRPr="00ED65FA">
        <w:rPr>
          <w:sz w:val="20"/>
          <w:szCs w:val="20"/>
        </w:rPr>
        <w:t>Originál ohlášení zaslat na příslušný vodoprávní úřad dle ohlašovací povinnosti provozovatele</w:t>
      </w:r>
      <w:bookmarkEnd w:id="100"/>
      <w:r w:rsidRPr="00ED65FA">
        <w:rPr>
          <w:sz w:val="20"/>
          <w:szCs w:val="20"/>
        </w:rPr>
        <w:t xml:space="preserve">            </w:t>
      </w:r>
    </w:p>
    <w:p w:rsidR="00ED65FA" w:rsidRPr="00ED65FA" w:rsidRDefault="00ED65FA" w:rsidP="00ED65FA">
      <w:pPr>
        <w:tabs>
          <w:tab w:val="right" w:pos="8789"/>
        </w:tabs>
        <w:spacing w:before="0" w:line="360" w:lineRule="auto"/>
        <w:ind w:left="426" w:hanging="426"/>
        <w:jc w:val="right"/>
        <w:outlineLvl w:val="0"/>
        <w:rPr>
          <w:sz w:val="20"/>
          <w:szCs w:val="20"/>
        </w:rPr>
      </w:pPr>
      <w:bookmarkStart w:id="101" w:name="_Toc167720057"/>
      <w:r>
        <w:rPr>
          <w:sz w:val="20"/>
          <w:szCs w:val="20"/>
        </w:rPr>
        <w:t>Kopii založit</w:t>
      </w:r>
      <w:r w:rsidRPr="00ED65FA">
        <w:rPr>
          <w:sz w:val="20"/>
          <w:szCs w:val="20"/>
        </w:rPr>
        <w:t>!</w:t>
      </w:r>
      <w:bookmarkEnd w:id="101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747"/>
      </w:tblGrid>
      <w:tr w:rsidR="00ED65FA" w:rsidRPr="00ED65FA" w:rsidTr="00ED65FA">
        <w:tc>
          <w:tcPr>
            <w:tcW w:w="9747" w:type="dxa"/>
          </w:tcPr>
          <w:p w:rsidR="00ED65FA" w:rsidRPr="00ED65FA" w:rsidRDefault="00ED65FA" w:rsidP="00ED65FA">
            <w:pPr>
              <w:spacing w:before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ED65FA">
              <w:rPr>
                <w:sz w:val="20"/>
                <w:szCs w:val="20"/>
              </w:rPr>
              <w:t>Místo havarijního úniku nebezpečné látky:</w:t>
            </w:r>
          </w:p>
          <w:p w:rsidR="00ED65FA" w:rsidRPr="00ED65FA" w:rsidRDefault="00ED65FA" w:rsidP="00ED65FA">
            <w:pPr>
              <w:spacing w:before="0" w:line="240" w:lineRule="auto"/>
              <w:ind w:firstLine="0"/>
              <w:jc w:val="left"/>
              <w:rPr>
                <w:sz w:val="20"/>
                <w:szCs w:val="20"/>
              </w:rPr>
            </w:pPr>
          </w:p>
          <w:p w:rsidR="00ED65FA" w:rsidRPr="00ED65FA" w:rsidRDefault="00ED65FA" w:rsidP="00ED65FA">
            <w:pPr>
              <w:spacing w:before="0"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</w:tr>
      <w:tr w:rsidR="00ED65FA" w:rsidRPr="00ED65FA" w:rsidTr="00ED65FA">
        <w:tc>
          <w:tcPr>
            <w:tcW w:w="9747" w:type="dxa"/>
          </w:tcPr>
          <w:p w:rsidR="00ED65FA" w:rsidRPr="00ED65FA" w:rsidRDefault="00ED65FA" w:rsidP="00ED65FA">
            <w:pPr>
              <w:spacing w:before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ED65FA">
              <w:rPr>
                <w:sz w:val="20"/>
                <w:szCs w:val="20"/>
              </w:rPr>
              <w:t>Datum a čas vzniku havárie:</w:t>
            </w:r>
          </w:p>
          <w:p w:rsidR="00ED65FA" w:rsidRPr="00ED65FA" w:rsidRDefault="00ED65FA" w:rsidP="00ED65FA">
            <w:pPr>
              <w:spacing w:before="0" w:line="240" w:lineRule="auto"/>
              <w:ind w:firstLine="0"/>
              <w:jc w:val="left"/>
              <w:rPr>
                <w:sz w:val="20"/>
                <w:szCs w:val="20"/>
              </w:rPr>
            </w:pPr>
          </w:p>
          <w:p w:rsidR="00ED65FA" w:rsidRPr="00ED65FA" w:rsidRDefault="00ED65FA" w:rsidP="00ED65FA">
            <w:pPr>
              <w:spacing w:before="0"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</w:tr>
      <w:tr w:rsidR="00ED65FA" w:rsidRPr="00ED65FA" w:rsidTr="00ED65FA">
        <w:tc>
          <w:tcPr>
            <w:tcW w:w="9747" w:type="dxa"/>
          </w:tcPr>
          <w:p w:rsidR="00ED65FA" w:rsidRPr="00ED65FA" w:rsidRDefault="00ED65FA" w:rsidP="00ED65FA">
            <w:pPr>
              <w:spacing w:before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ED65FA">
              <w:rPr>
                <w:sz w:val="20"/>
                <w:szCs w:val="20"/>
              </w:rPr>
              <w:t>Přesné označení místa havárie:</w:t>
            </w:r>
          </w:p>
          <w:p w:rsidR="00ED65FA" w:rsidRPr="00ED65FA" w:rsidRDefault="00ED65FA" w:rsidP="00ED65FA">
            <w:pPr>
              <w:spacing w:before="0" w:line="240" w:lineRule="auto"/>
              <w:ind w:firstLine="0"/>
              <w:jc w:val="left"/>
              <w:rPr>
                <w:sz w:val="20"/>
                <w:szCs w:val="20"/>
              </w:rPr>
            </w:pPr>
          </w:p>
          <w:p w:rsidR="00ED65FA" w:rsidRPr="00ED65FA" w:rsidRDefault="00ED65FA" w:rsidP="00ED65FA">
            <w:pPr>
              <w:spacing w:before="0"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</w:tr>
      <w:tr w:rsidR="00ED65FA" w:rsidRPr="00ED65FA" w:rsidTr="00ED65FA">
        <w:tc>
          <w:tcPr>
            <w:tcW w:w="9747" w:type="dxa"/>
          </w:tcPr>
          <w:p w:rsidR="00ED65FA" w:rsidRPr="00ED65FA" w:rsidRDefault="00ED65FA" w:rsidP="00ED65FA">
            <w:pPr>
              <w:spacing w:before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ED65FA">
              <w:rPr>
                <w:sz w:val="20"/>
                <w:szCs w:val="20"/>
              </w:rPr>
              <w:t>Název ohroženého / znečištěného vodního toku (</w:t>
            </w:r>
            <w:proofErr w:type="spellStart"/>
            <w:r>
              <w:rPr>
                <w:sz w:val="20"/>
                <w:szCs w:val="20"/>
              </w:rPr>
              <w:t>č.h.p</w:t>
            </w:r>
            <w:proofErr w:type="spellEnd"/>
            <w:r>
              <w:rPr>
                <w:sz w:val="20"/>
                <w:szCs w:val="20"/>
              </w:rPr>
              <w:t>.)</w:t>
            </w:r>
            <w:r w:rsidRPr="00ED65FA">
              <w:rPr>
                <w:sz w:val="20"/>
                <w:szCs w:val="20"/>
              </w:rPr>
              <w:t xml:space="preserve">: </w:t>
            </w:r>
          </w:p>
          <w:p w:rsidR="00ED65FA" w:rsidRPr="00ED65FA" w:rsidRDefault="00ED65FA" w:rsidP="00ED65FA">
            <w:pPr>
              <w:spacing w:before="0" w:line="240" w:lineRule="auto"/>
              <w:ind w:firstLine="0"/>
              <w:jc w:val="left"/>
              <w:rPr>
                <w:sz w:val="20"/>
                <w:szCs w:val="20"/>
              </w:rPr>
            </w:pPr>
          </w:p>
          <w:p w:rsidR="00ED65FA" w:rsidRPr="00ED65FA" w:rsidRDefault="00ED65FA" w:rsidP="00ED65FA">
            <w:pPr>
              <w:spacing w:before="0"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</w:tr>
      <w:tr w:rsidR="00ED65FA" w:rsidRPr="00ED65FA" w:rsidTr="00ED65FA">
        <w:tc>
          <w:tcPr>
            <w:tcW w:w="9747" w:type="dxa"/>
          </w:tcPr>
          <w:p w:rsidR="00ED65FA" w:rsidRPr="00ED65FA" w:rsidRDefault="00ED65FA" w:rsidP="00ED65FA">
            <w:pPr>
              <w:spacing w:before="0" w:line="240" w:lineRule="auto"/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Příznaky / příčiny havárie</w:t>
            </w:r>
            <w:r w:rsidRPr="00ED65FA">
              <w:rPr>
                <w:sz w:val="20"/>
                <w:szCs w:val="20"/>
              </w:rPr>
              <w:t>:</w:t>
            </w:r>
          </w:p>
          <w:p w:rsidR="00ED65FA" w:rsidRPr="00ED65FA" w:rsidRDefault="00ED65FA" w:rsidP="00ED65FA">
            <w:pPr>
              <w:spacing w:before="0" w:line="240" w:lineRule="auto"/>
              <w:ind w:firstLine="0"/>
              <w:jc w:val="left"/>
              <w:rPr>
                <w:sz w:val="20"/>
                <w:szCs w:val="20"/>
              </w:rPr>
            </w:pPr>
          </w:p>
          <w:p w:rsidR="00ED65FA" w:rsidRPr="00ED65FA" w:rsidRDefault="00ED65FA" w:rsidP="00ED65FA">
            <w:pPr>
              <w:spacing w:before="0"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</w:tr>
      <w:tr w:rsidR="00ED65FA" w:rsidRPr="00ED65FA" w:rsidTr="00ED65FA">
        <w:tc>
          <w:tcPr>
            <w:tcW w:w="9747" w:type="dxa"/>
          </w:tcPr>
          <w:p w:rsidR="00ED65FA" w:rsidRPr="00ED65FA" w:rsidRDefault="00ED65FA" w:rsidP="00ED65FA">
            <w:pPr>
              <w:spacing w:before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ED65FA">
              <w:rPr>
                <w:sz w:val="20"/>
                <w:szCs w:val="20"/>
              </w:rPr>
              <w:t>Druh a množst</w:t>
            </w:r>
            <w:r>
              <w:rPr>
                <w:sz w:val="20"/>
                <w:szCs w:val="20"/>
              </w:rPr>
              <w:t>ví (odhad) znečišťující látky</w:t>
            </w:r>
            <w:r w:rsidRPr="00ED65FA">
              <w:rPr>
                <w:sz w:val="20"/>
                <w:szCs w:val="20"/>
              </w:rPr>
              <w:t>:</w:t>
            </w:r>
          </w:p>
          <w:p w:rsidR="00ED65FA" w:rsidRPr="00ED65FA" w:rsidRDefault="00ED65FA" w:rsidP="00ED65FA">
            <w:pPr>
              <w:spacing w:before="0" w:line="240" w:lineRule="auto"/>
              <w:ind w:firstLine="0"/>
              <w:jc w:val="left"/>
              <w:rPr>
                <w:sz w:val="20"/>
                <w:szCs w:val="20"/>
              </w:rPr>
            </w:pPr>
          </w:p>
          <w:p w:rsidR="00ED65FA" w:rsidRPr="00ED65FA" w:rsidRDefault="00ED65FA" w:rsidP="00ED65FA">
            <w:pPr>
              <w:spacing w:before="0"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</w:tr>
      <w:tr w:rsidR="00ED65FA" w:rsidRPr="00ED65FA" w:rsidTr="00ED65FA">
        <w:tc>
          <w:tcPr>
            <w:tcW w:w="9747" w:type="dxa"/>
          </w:tcPr>
          <w:p w:rsidR="00ED65FA" w:rsidRPr="00ED65FA" w:rsidRDefault="00ED65FA" w:rsidP="00ED65FA">
            <w:pPr>
              <w:spacing w:before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ED65FA">
              <w:rPr>
                <w:sz w:val="20"/>
                <w:szCs w:val="20"/>
              </w:rPr>
              <w:t xml:space="preserve">Charakter havárie, záznam o </w:t>
            </w:r>
            <w:r>
              <w:rPr>
                <w:sz w:val="20"/>
                <w:szCs w:val="20"/>
              </w:rPr>
              <w:t>prvním oznámení a zásahu</w:t>
            </w:r>
            <w:r w:rsidRPr="00ED65FA">
              <w:rPr>
                <w:sz w:val="20"/>
                <w:szCs w:val="20"/>
              </w:rPr>
              <w:t>:</w:t>
            </w:r>
          </w:p>
          <w:p w:rsidR="00ED65FA" w:rsidRPr="00ED65FA" w:rsidRDefault="00ED65FA" w:rsidP="00ED65FA">
            <w:pPr>
              <w:spacing w:before="0" w:line="240" w:lineRule="auto"/>
              <w:ind w:firstLine="0"/>
              <w:jc w:val="left"/>
              <w:rPr>
                <w:sz w:val="20"/>
                <w:szCs w:val="20"/>
              </w:rPr>
            </w:pPr>
          </w:p>
          <w:p w:rsidR="00ED65FA" w:rsidRPr="00ED65FA" w:rsidRDefault="00ED65FA" w:rsidP="00ED65FA">
            <w:pPr>
              <w:spacing w:before="0"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</w:tr>
      <w:tr w:rsidR="00ED65FA" w:rsidRPr="00ED65FA" w:rsidTr="00ED65FA">
        <w:tc>
          <w:tcPr>
            <w:tcW w:w="9747" w:type="dxa"/>
          </w:tcPr>
          <w:p w:rsidR="00ED65FA" w:rsidRPr="00ED65FA" w:rsidRDefault="00ED65FA" w:rsidP="00ED65FA">
            <w:pPr>
              <w:spacing w:before="0" w:line="240" w:lineRule="auto"/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Původce havárie (</w:t>
            </w:r>
            <w:r w:rsidRPr="00ED65FA">
              <w:rPr>
                <w:sz w:val="20"/>
                <w:szCs w:val="20"/>
              </w:rPr>
              <w:t>jméno a pří</w:t>
            </w:r>
            <w:r>
              <w:rPr>
                <w:sz w:val="20"/>
                <w:szCs w:val="20"/>
              </w:rPr>
              <w:t>jmení, adresa, název firmy, SPZ</w:t>
            </w:r>
            <w:r w:rsidRPr="00ED65FA">
              <w:rPr>
                <w:sz w:val="20"/>
                <w:szCs w:val="20"/>
              </w:rPr>
              <w:t xml:space="preserve"> vozidla):</w:t>
            </w:r>
          </w:p>
          <w:p w:rsidR="00ED65FA" w:rsidRPr="00ED65FA" w:rsidRDefault="00ED65FA" w:rsidP="00ED65FA">
            <w:pPr>
              <w:spacing w:before="0" w:line="240" w:lineRule="auto"/>
              <w:ind w:firstLine="0"/>
              <w:jc w:val="left"/>
              <w:rPr>
                <w:sz w:val="20"/>
                <w:szCs w:val="20"/>
              </w:rPr>
            </w:pPr>
          </w:p>
          <w:p w:rsidR="00ED65FA" w:rsidRPr="00ED65FA" w:rsidRDefault="00ED65FA" w:rsidP="00ED65FA">
            <w:pPr>
              <w:spacing w:before="0"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</w:tr>
      <w:tr w:rsidR="00ED65FA" w:rsidRPr="00ED65FA" w:rsidTr="00ED65FA">
        <w:tc>
          <w:tcPr>
            <w:tcW w:w="9747" w:type="dxa"/>
          </w:tcPr>
          <w:p w:rsidR="00ED65FA" w:rsidRPr="00ED65FA" w:rsidRDefault="00ED65FA" w:rsidP="00ED65FA">
            <w:pPr>
              <w:spacing w:before="0" w:line="240" w:lineRule="auto"/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Údaje o odebraných vzorcích (</w:t>
            </w:r>
            <w:r w:rsidRPr="00ED65FA">
              <w:rPr>
                <w:sz w:val="20"/>
                <w:szCs w:val="20"/>
              </w:rPr>
              <w:t>kdo provedl laboratorní z</w:t>
            </w:r>
            <w:r>
              <w:rPr>
                <w:sz w:val="20"/>
                <w:szCs w:val="20"/>
              </w:rPr>
              <w:t>koušky</w:t>
            </w:r>
            <w:r w:rsidRPr="00ED65FA">
              <w:rPr>
                <w:sz w:val="20"/>
                <w:szCs w:val="20"/>
              </w:rPr>
              <w:t>):</w:t>
            </w:r>
          </w:p>
          <w:p w:rsidR="00ED65FA" w:rsidRPr="00ED65FA" w:rsidRDefault="00ED65FA" w:rsidP="00ED65FA">
            <w:pPr>
              <w:spacing w:before="0" w:line="240" w:lineRule="auto"/>
              <w:ind w:firstLine="0"/>
              <w:jc w:val="left"/>
              <w:rPr>
                <w:sz w:val="20"/>
                <w:szCs w:val="20"/>
              </w:rPr>
            </w:pPr>
          </w:p>
          <w:p w:rsidR="00ED65FA" w:rsidRPr="00ED65FA" w:rsidRDefault="00ED65FA" w:rsidP="00ED65FA">
            <w:pPr>
              <w:spacing w:before="0"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</w:tr>
      <w:tr w:rsidR="00ED65FA" w:rsidRPr="00ED65FA" w:rsidTr="00ED65FA">
        <w:tc>
          <w:tcPr>
            <w:tcW w:w="9747" w:type="dxa"/>
          </w:tcPr>
          <w:p w:rsidR="00ED65FA" w:rsidRPr="00ED65FA" w:rsidRDefault="00ED65FA" w:rsidP="00ED65FA">
            <w:pPr>
              <w:spacing w:before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ED65FA">
              <w:rPr>
                <w:sz w:val="20"/>
                <w:szCs w:val="20"/>
              </w:rPr>
              <w:t xml:space="preserve">Údaje o provedených opatřeních, kdo </w:t>
            </w:r>
            <w:r>
              <w:rPr>
                <w:sz w:val="20"/>
                <w:szCs w:val="20"/>
              </w:rPr>
              <w:t>je zajišťuje, kdo je kontroluje</w:t>
            </w:r>
            <w:r w:rsidRPr="00ED65FA">
              <w:rPr>
                <w:sz w:val="20"/>
                <w:szCs w:val="20"/>
              </w:rPr>
              <w:t>:</w:t>
            </w:r>
          </w:p>
          <w:p w:rsidR="00ED65FA" w:rsidRPr="00ED65FA" w:rsidRDefault="00ED65FA" w:rsidP="00ED65FA">
            <w:pPr>
              <w:spacing w:before="0" w:line="240" w:lineRule="auto"/>
              <w:ind w:firstLine="0"/>
              <w:jc w:val="left"/>
              <w:rPr>
                <w:sz w:val="20"/>
                <w:szCs w:val="20"/>
              </w:rPr>
            </w:pPr>
          </w:p>
          <w:p w:rsidR="00ED65FA" w:rsidRPr="00ED65FA" w:rsidRDefault="00ED65FA" w:rsidP="00ED65FA">
            <w:pPr>
              <w:spacing w:before="0"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</w:tr>
      <w:tr w:rsidR="00ED65FA" w:rsidRPr="00ED65FA" w:rsidTr="00ED65FA">
        <w:tc>
          <w:tcPr>
            <w:tcW w:w="9747" w:type="dxa"/>
          </w:tcPr>
          <w:p w:rsidR="00ED65FA" w:rsidRPr="00ED65FA" w:rsidRDefault="00ED65FA" w:rsidP="00ED65FA">
            <w:pPr>
              <w:spacing w:before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ED65FA">
              <w:rPr>
                <w:sz w:val="20"/>
                <w:szCs w:val="20"/>
              </w:rPr>
              <w:t>Údaje o</w:t>
            </w:r>
            <w:r>
              <w:rPr>
                <w:sz w:val="20"/>
                <w:szCs w:val="20"/>
              </w:rPr>
              <w:t xml:space="preserve"> ohlašovateli havárie (</w:t>
            </w:r>
            <w:r w:rsidRPr="00ED65FA">
              <w:rPr>
                <w:sz w:val="20"/>
                <w:szCs w:val="20"/>
              </w:rPr>
              <w:t>jméno a pří</w:t>
            </w:r>
            <w:r>
              <w:rPr>
                <w:sz w:val="20"/>
                <w:szCs w:val="20"/>
              </w:rPr>
              <w:t>jmení, adresa ČS PHM, telefon)</w:t>
            </w:r>
            <w:r w:rsidRPr="00ED65FA">
              <w:rPr>
                <w:sz w:val="20"/>
                <w:szCs w:val="20"/>
              </w:rPr>
              <w:t xml:space="preserve">: </w:t>
            </w:r>
          </w:p>
          <w:p w:rsidR="00ED65FA" w:rsidRPr="00ED65FA" w:rsidRDefault="00ED65FA" w:rsidP="00ED65FA">
            <w:pPr>
              <w:spacing w:before="0" w:line="240" w:lineRule="auto"/>
              <w:ind w:firstLine="0"/>
              <w:jc w:val="left"/>
              <w:rPr>
                <w:sz w:val="20"/>
                <w:szCs w:val="20"/>
              </w:rPr>
            </w:pPr>
          </w:p>
          <w:p w:rsidR="00ED65FA" w:rsidRPr="00ED65FA" w:rsidRDefault="00ED65FA" w:rsidP="00ED65FA">
            <w:pPr>
              <w:spacing w:before="0"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</w:tr>
      <w:tr w:rsidR="00ED65FA" w:rsidRPr="00ED65FA" w:rsidTr="00ED65FA">
        <w:tc>
          <w:tcPr>
            <w:tcW w:w="9747" w:type="dxa"/>
          </w:tcPr>
          <w:p w:rsidR="00ED65FA" w:rsidRPr="00ED65FA" w:rsidRDefault="00ED65FA" w:rsidP="00ED65FA">
            <w:pPr>
              <w:spacing w:before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ED65FA">
              <w:rPr>
                <w:sz w:val="20"/>
                <w:szCs w:val="20"/>
              </w:rPr>
              <w:t>Komu a kdy byla již havárie ohlášena:</w:t>
            </w:r>
          </w:p>
          <w:p w:rsidR="00ED65FA" w:rsidRPr="00ED65FA" w:rsidRDefault="00ED65FA" w:rsidP="00ED65FA">
            <w:pPr>
              <w:spacing w:before="0" w:line="240" w:lineRule="auto"/>
              <w:ind w:firstLine="0"/>
              <w:jc w:val="left"/>
              <w:rPr>
                <w:sz w:val="20"/>
                <w:szCs w:val="20"/>
              </w:rPr>
            </w:pPr>
          </w:p>
          <w:p w:rsidR="00ED65FA" w:rsidRPr="00ED65FA" w:rsidRDefault="00ED65FA" w:rsidP="00ED65FA">
            <w:pPr>
              <w:spacing w:before="0"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</w:tr>
    </w:tbl>
    <w:p w:rsidR="00ED65FA" w:rsidRPr="00ED65FA" w:rsidRDefault="00ED65FA" w:rsidP="00ED65FA">
      <w:pPr>
        <w:spacing w:before="0" w:line="240" w:lineRule="auto"/>
        <w:ind w:firstLine="0"/>
        <w:jc w:val="left"/>
        <w:rPr>
          <w:sz w:val="20"/>
          <w:szCs w:val="20"/>
        </w:rPr>
      </w:pPr>
      <w:r w:rsidRPr="00ED65FA">
        <w:rPr>
          <w:sz w:val="20"/>
          <w:szCs w:val="20"/>
        </w:rPr>
        <w:t xml:space="preserve">  </w:t>
      </w:r>
    </w:p>
    <w:p w:rsidR="00ED65FA" w:rsidRPr="00ED65FA" w:rsidRDefault="00ED65FA" w:rsidP="00ED65FA">
      <w:pPr>
        <w:spacing w:before="0" w:line="240" w:lineRule="auto"/>
        <w:ind w:firstLine="0"/>
        <w:jc w:val="left"/>
        <w:rPr>
          <w:sz w:val="20"/>
          <w:szCs w:val="20"/>
        </w:rPr>
      </w:pPr>
    </w:p>
    <w:p w:rsidR="00ED65FA" w:rsidRPr="00ED65FA" w:rsidRDefault="00ED65FA" w:rsidP="00ED65FA">
      <w:pPr>
        <w:spacing w:before="0" w:line="240" w:lineRule="auto"/>
        <w:ind w:firstLine="0"/>
        <w:jc w:val="left"/>
        <w:rPr>
          <w:sz w:val="20"/>
          <w:szCs w:val="20"/>
        </w:rPr>
      </w:pPr>
    </w:p>
    <w:p w:rsidR="00ED65FA" w:rsidRPr="00ED65FA" w:rsidRDefault="00ED65FA" w:rsidP="00ED65FA">
      <w:pPr>
        <w:spacing w:before="0" w:line="240" w:lineRule="auto"/>
        <w:ind w:firstLine="0"/>
        <w:jc w:val="left"/>
        <w:rPr>
          <w:sz w:val="20"/>
          <w:szCs w:val="20"/>
        </w:rPr>
      </w:pPr>
      <w:r>
        <w:rPr>
          <w:sz w:val="20"/>
          <w:szCs w:val="20"/>
        </w:rPr>
        <w:t>Datum zpracování</w:t>
      </w:r>
      <w:r w:rsidRPr="00ED65FA">
        <w:rPr>
          <w:sz w:val="20"/>
          <w:szCs w:val="20"/>
        </w:rPr>
        <w:t>:</w:t>
      </w:r>
    </w:p>
    <w:p w:rsidR="00ED65FA" w:rsidRPr="00ED65FA" w:rsidRDefault="00ED65FA" w:rsidP="00ED65FA">
      <w:pPr>
        <w:spacing w:before="0" w:line="240" w:lineRule="auto"/>
        <w:ind w:firstLine="0"/>
        <w:jc w:val="left"/>
        <w:rPr>
          <w:sz w:val="20"/>
          <w:szCs w:val="20"/>
        </w:rPr>
      </w:pPr>
    </w:p>
    <w:p w:rsidR="00ED65FA" w:rsidRPr="00ED65FA" w:rsidRDefault="00ED65FA" w:rsidP="00ED65FA">
      <w:pPr>
        <w:spacing w:before="0" w:line="240" w:lineRule="auto"/>
        <w:ind w:firstLine="0"/>
        <w:jc w:val="left"/>
        <w:rPr>
          <w:sz w:val="20"/>
          <w:szCs w:val="20"/>
        </w:rPr>
      </w:pPr>
      <w:r w:rsidRPr="00ED65FA">
        <w:rPr>
          <w:sz w:val="20"/>
          <w:szCs w:val="20"/>
        </w:rPr>
        <w:t>Hlášení zpracoval:                                                                                                R</w:t>
      </w:r>
      <w:r>
        <w:rPr>
          <w:sz w:val="20"/>
          <w:szCs w:val="20"/>
        </w:rPr>
        <w:t>azítko, podpis</w:t>
      </w:r>
      <w:r w:rsidRPr="00ED65FA">
        <w:rPr>
          <w:sz w:val="20"/>
          <w:szCs w:val="20"/>
        </w:rPr>
        <w:t>:</w:t>
      </w:r>
    </w:p>
    <w:p w:rsidR="00ED65FA" w:rsidRPr="00ED65FA" w:rsidRDefault="00ED65FA" w:rsidP="00ED65FA">
      <w:pPr>
        <w:spacing w:before="0" w:line="240" w:lineRule="auto"/>
        <w:ind w:firstLine="0"/>
        <w:jc w:val="left"/>
        <w:rPr>
          <w:sz w:val="20"/>
          <w:szCs w:val="20"/>
        </w:rPr>
      </w:pPr>
    </w:p>
    <w:p w:rsidR="00ED65FA" w:rsidRPr="00ED65FA" w:rsidRDefault="00ED65FA" w:rsidP="00ED65FA">
      <w:pPr>
        <w:spacing w:before="0" w:line="240" w:lineRule="auto"/>
        <w:ind w:firstLine="0"/>
        <w:jc w:val="left"/>
        <w:rPr>
          <w:sz w:val="20"/>
          <w:szCs w:val="20"/>
        </w:rPr>
      </w:pPr>
    </w:p>
    <w:p w:rsidR="00ED65FA" w:rsidRPr="00ED65FA" w:rsidRDefault="00ED65FA" w:rsidP="00ED65FA">
      <w:pPr>
        <w:spacing w:before="0" w:line="240" w:lineRule="auto"/>
        <w:ind w:firstLine="0"/>
        <w:jc w:val="left"/>
        <w:rPr>
          <w:sz w:val="20"/>
          <w:szCs w:val="20"/>
        </w:rPr>
      </w:pPr>
    </w:p>
    <w:p w:rsidR="00A31BAF" w:rsidRDefault="00ED65FA" w:rsidP="00ED65FA">
      <w:pPr>
        <w:spacing w:before="0" w:line="240" w:lineRule="auto"/>
        <w:ind w:firstLine="0"/>
        <w:jc w:val="left"/>
        <w:rPr>
          <w:sz w:val="20"/>
          <w:szCs w:val="20"/>
        </w:rPr>
      </w:pPr>
      <w:r>
        <w:rPr>
          <w:sz w:val="20"/>
          <w:szCs w:val="20"/>
        </w:rPr>
        <w:t>Pozn.</w:t>
      </w:r>
      <w:r w:rsidRPr="00ED65FA">
        <w:rPr>
          <w:sz w:val="20"/>
          <w:szCs w:val="20"/>
        </w:rPr>
        <w:t>: Ostatní údaje o havárii je možné uvést na druhé straně záznamu.</w:t>
      </w:r>
    </w:p>
    <w:p w:rsidR="00A31BAF" w:rsidRDefault="00A31BAF">
      <w:pPr>
        <w:spacing w:before="0" w:line="240" w:lineRule="auto"/>
        <w:ind w:firstLine="0"/>
        <w:jc w:val="left"/>
        <w:rPr>
          <w:sz w:val="20"/>
          <w:szCs w:val="20"/>
        </w:rPr>
      </w:pPr>
      <w:r>
        <w:rPr>
          <w:sz w:val="20"/>
          <w:szCs w:val="20"/>
        </w:rPr>
        <w:br w:type="page"/>
      </w:r>
    </w:p>
    <w:p w:rsidR="00ED65FA" w:rsidRPr="00ED65FA" w:rsidRDefault="00ED65FA" w:rsidP="00ED65FA">
      <w:pPr>
        <w:spacing w:before="0" w:line="240" w:lineRule="auto"/>
        <w:ind w:firstLine="0"/>
        <w:jc w:val="left"/>
        <w:rPr>
          <w:sz w:val="20"/>
          <w:szCs w:val="20"/>
        </w:rPr>
      </w:pPr>
    </w:p>
    <w:p w:rsidR="00A31BAF" w:rsidRDefault="00A31BAF" w:rsidP="00C211AA">
      <w:pPr>
        <w:tabs>
          <w:tab w:val="right" w:pos="9639"/>
        </w:tabs>
        <w:ind w:left="284" w:hanging="284"/>
        <w:outlineLvl w:val="0"/>
        <w:rPr>
          <w:b/>
          <w:sz w:val="32"/>
        </w:rPr>
      </w:pPr>
    </w:p>
    <w:p w:rsidR="00A31BAF" w:rsidRDefault="00A31BAF">
      <w:pPr>
        <w:spacing w:before="0" w:line="240" w:lineRule="auto"/>
        <w:ind w:firstLine="0"/>
        <w:jc w:val="left"/>
        <w:rPr>
          <w:b/>
          <w:sz w:val="32"/>
        </w:rPr>
      </w:pPr>
      <w:r>
        <w:rPr>
          <w:b/>
          <w:sz w:val="32"/>
        </w:rPr>
        <w:br w:type="page"/>
      </w:r>
    </w:p>
    <w:p w:rsidR="00A31BAF" w:rsidRPr="006905AD" w:rsidRDefault="00A31BAF" w:rsidP="00A31BAF">
      <w:pPr>
        <w:tabs>
          <w:tab w:val="left" w:pos="7655"/>
        </w:tabs>
        <w:spacing w:line="360" w:lineRule="auto"/>
        <w:ind w:firstLine="0"/>
        <w:rPr>
          <w:sz w:val="28"/>
        </w:rPr>
      </w:pPr>
      <w:r>
        <w:rPr>
          <w:sz w:val="28"/>
        </w:rPr>
        <w:lastRenderedPageBreak/>
        <w:t>Květen</w:t>
      </w:r>
      <w:r w:rsidR="00417917">
        <w:rPr>
          <w:sz w:val="28"/>
        </w:rPr>
        <w:t xml:space="preserve"> 2025</w:t>
      </w:r>
      <w:r w:rsidRPr="006905AD">
        <w:rPr>
          <w:sz w:val="28"/>
        </w:rPr>
        <w:tab/>
      </w:r>
      <w:proofErr w:type="spellStart"/>
      <w:r w:rsidRPr="006905AD">
        <w:rPr>
          <w:sz w:val="28"/>
        </w:rPr>
        <w:t>paré</w:t>
      </w:r>
      <w:proofErr w:type="spellEnd"/>
      <w:r w:rsidRPr="006905AD">
        <w:rPr>
          <w:sz w:val="28"/>
        </w:rPr>
        <w:t xml:space="preserve"> č. </w:t>
      </w:r>
    </w:p>
    <w:p w:rsidR="00A31BAF" w:rsidRDefault="00A31BAF" w:rsidP="00A31BAF">
      <w:pPr>
        <w:spacing w:line="360" w:lineRule="auto"/>
        <w:jc w:val="center"/>
        <w:outlineLvl w:val="0"/>
        <w:rPr>
          <w:b/>
          <w:sz w:val="36"/>
          <w:szCs w:val="36"/>
        </w:rPr>
      </w:pPr>
    </w:p>
    <w:p w:rsidR="00A31BAF" w:rsidRPr="006905AD" w:rsidRDefault="009A5381" w:rsidP="00A31BAF">
      <w:pPr>
        <w:spacing w:line="360" w:lineRule="auto"/>
        <w:jc w:val="center"/>
        <w:outlineLvl w:val="0"/>
        <w:rPr>
          <w:b/>
          <w:sz w:val="48"/>
          <w:szCs w:val="36"/>
        </w:rPr>
      </w:pPr>
      <w:bookmarkStart w:id="102" w:name="_Toc167720058"/>
      <w:r>
        <w:rPr>
          <w:b/>
          <w:sz w:val="48"/>
          <w:szCs w:val="36"/>
        </w:rPr>
        <w:t>POVODŇOVÝ</w:t>
      </w:r>
      <w:r w:rsidR="00A31BAF" w:rsidRPr="006905AD">
        <w:rPr>
          <w:b/>
          <w:sz w:val="48"/>
          <w:szCs w:val="36"/>
        </w:rPr>
        <w:t xml:space="preserve"> PLÁN</w:t>
      </w:r>
      <w:bookmarkEnd w:id="102"/>
    </w:p>
    <w:p w:rsidR="00A31BAF" w:rsidRDefault="00A31BAF" w:rsidP="00A31BAF">
      <w:pPr>
        <w:keepNext/>
        <w:spacing w:before="0" w:line="240" w:lineRule="auto"/>
        <w:ind w:firstLine="0"/>
        <w:jc w:val="center"/>
        <w:outlineLvl w:val="5"/>
        <w:rPr>
          <w:sz w:val="40"/>
          <w:szCs w:val="20"/>
        </w:rPr>
      </w:pPr>
    </w:p>
    <w:p w:rsidR="00A31BAF" w:rsidRPr="006905AD" w:rsidRDefault="00A31BAF" w:rsidP="00A31BAF">
      <w:pPr>
        <w:keepNext/>
        <w:spacing w:before="0" w:line="240" w:lineRule="auto"/>
        <w:ind w:firstLine="0"/>
        <w:jc w:val="center"/>
        <w:outlineLvl w:val="5"/>
        <w:rPr>
          <w:sz w:val="40"/>
          <w:szCs w:val="20"/>
        </w:rPr>
      </w:pPr>
      <w:r>
        <w:rPr>
          <w:sz w:val="40"/>
          <w:szCs w:val="20"/>
        </w:rPr>
        <w:t>pro stavbu</w:t>
      </w:r>
    </w:p>
    <w:p w:rsidR="00A31BAF" w:rsidRPr="006905AD" w:rsidRDefault="00A31BAF" w:rsidP="00A31BAF">
      <w:pPr>
        <w:keepNext/>
        <w:spacing w:before="0" w:line="240" w:lineRule="auto"/>
        <w:ind w:firstLine="0"/>
        <w:jc w:val="center"/>
        <w:outlineLvl w:val="5"/>
        <w:rPr>
          <w:sz w:val="40"/>
          <w:szCs w:val="20"/>
        </w:rPr>
      </w:pPr>
    </w:p>
    <w:p w:rsidR="00417917" w:rsidRDefault="00417917" w:rsidP="00417917">
      <w:pPr>
        <w:pStyle w:val="05obrgrafika"/>
        <w:rPr>
          <w:i w:val="0"/>
          <w:sz w:val="40"/>
          <w:szCs w:val="48"/>
        </w:rPr>
      </w:pPr>
      <w:r w:rsidRPr="00C65F1A">
        <w:rPr>
          <w:i w:val="0"/>
          <w:sz w:val="40"/>
          <w:szCs w:val="48"/>
        </w:rPr>
        <w:t xml:space="preserve">Dyje, úprava Dyje Břeclav u jezu, </w:t>
      </w:r>
      <w:proofErr w:type="spellStart"/>
      <w:r w:rsidRPr="00C65F1A">
        <w:rPr>
          <w:i w:val="0"/>
          <w:sz w:val="40"/>
          <w:szCs w:val="48"/>
        </w:rPr>
        <w:t>ř.km</w:t>
      </w:r>
      <w:proofErr w:type="spellEnd"/>
      <w:r w:rsidRPr="00C65F1A">
        <w:rPr>
          <w:i w:val="0"/>
          <w:sz w:val="40"/>
          <w:szCs w:val="48"/>
        </w:rPr>
        <w:t xml:space="preserve"> 22,750 - 22,910, odstranění nánosů pod</w:t>
      </w:r>
      <w:r>
        <w:rPr>
          <w:i w:val="0"/>
          <w:sz w:val="40"/>
          <w:szCs w:val="48"/>
        </w:rPr>
        <w:t xml:space="preserve"> </w:t>
      </w:r>
      <w:r w:rsidRPr="00C65F1A">
        <w:rPr>
          <w:i w:val="0"/>
          <w:sz w:val="40"/>
          <w:szCs w:val="48"/>
        </w:rPr>
        <w:t>jezem</w:t>
      </w:r>
    </w:p>
    <w:p w:rsidR="00A31BAF" w:rsidRDefault="00A31BAF" w:rsidP="00A31BAF">
      <w:pPr>
        <w:rPr>
          <w:b/>
          <w:sz w:val="32"/>
        </w:rPr>
      </w:pPr>
    </w:p>
    <w:p w:rsidR="00A31BAF" w:rsidRDefault="00A31BAF" w:rsidP="00A31BAF">
      <w:pPr>
        <w:rPr>
          <w:b/>
          <w:sz w:val="32"/>
        </w:rPr>
      </w:pPr>
    </w:p>
    <w:p w:rsidR="00A31BAF" w:rsidRPr="006905AD" w:rsidRDefault="00A31BAF" w:rsidP="00A31BAF">
      <w:pPr>
        <w:ind w:firstLine="0"/>
        <w:jc w:val="center"/>
        <w:rPr>
          <w:b/>
          <w:sz w:val="28"/>
        </w:rPr>
      </w:pPr>
      <w:r w:rsidRPr="006905AD">
        <w:rPr>
          <w:sz w:val="28"/>
        </w:rPr>
        <w:t xml:space="preserve">Správce vodního toku:  </w:t>
      </w:r>
      <w:r w:rsidRPr="003779AE">
        <w:rPr>
          <w:sz w:val="28"/>
        </w:rPr>
        <w:t>Povodí Moravy s.p., Dřevařská 11, 602 00 Brno</w:t>
      </w:r>
    </w:p>
    <w:p w:rsidR="00A31BAF" w:rsidRPr="006905AD" w:rsidRDefault="00A31BAF" w:rsidP="00A31BAF">
      <w:pPr>
        <w:ind w:firstLine="0"/>
        <w:jc w:val="center"/>
        <w:rPr>
          <w:sz w:val="28"/>
        </w:rPr>
      </w:pPr>
    </w:p>
    <w:p w:rsidR="00A31BAF" w:rsidRPr="006905AD" w:rsidRDefault="00A31BAF" w:rsidP="00A31BAF">
      <w:pPr>
        <w:ind w:firstLine="0"/>
        <w:jc w:val="center"/>
        <w:rPr>
          <w:sz w:val="28"/>
        </w:rPr>
      </w:pPr>
    </w:p>
    <w:p w:rsidR="00A31BAF" w:rsidRPr="003779AE" w:rsidRDefault="00A31BAF" w:rsidP="00A31BAF">
      <w:pPr>
        <w:ind w:firstLine="0"/>
        <w:jc w:val="center"/>
        <w:rPr>
          <w:sz w:val="28"/>
        </w:rPr>
      </w:pPr>
      <w:r w:rsidRPr="006905AD">
        <w:rPr>
          <w:sz w:val="28"/>
        </w:rPr>
        <w:t xml:space="preserve">Vypracoval: </w:t>
      </w:r>
      <w:r w:rsidRPr="003779AE">
        <w:rPr>
          <w:sz w:val="28"/>
        </w:rPr>
        <w:t>AGROPROJEKT PSO s.</w:t>
      </w:r>
      <w:proofErr w:type="spellStart"/>
      <w:r w:rsidRPr="003779AE">
        <w:rPr>
          <w:sz w:val="28"/>
        </w:rPr>
        <w:t>r.o</w:t>
      </w:r>
      <w:proofErr w:type="spellEnd"/>
      <w:r w:rsidRPr="003779AE">
        <w:rPr>
          <w:sz w:val="28"/>
        </w:rPr>
        <w:t>,  Slavíčkova 1b 638 00 B</w:t>
      </w:r>
      <w:r>
        <w:rPr>
          <w:sz w:val="28"/>
        </w:rPr>
        <w:t>rno</w:t>
      </w:r>
    </w:p>
    <w:p w:rsidR="00A31BAF" w:rsidRPr="003779AE" w:rsidRDefault="00A31BAF" w:rsidP="00A31BAF">
      <w:pPr>
        <w:ind w:firstLine="0"/>
        <w:jc w:val="center"/>
        <w:rPr>
          <w:sz w:val="28"/>
        </w:rPr>
      </w:pPr>
      <w:r w:rsidRPr="003779AE">
        <w:rPr>
          <w:sz w:val="28"/>
        </w:rPr>
        <w:t>Ing. Ondřej Špaček</w:t>
      </w:r>
    </w:p>
    <w:p w:rsidR="00A31BAF" w:rsidRPr="003779AE" w:rsidRDefault="00A31BAF" w:rsidP="00A31BAF">
      <w:pPr>
        <w:ind w:firstLine="0"/>
        <w:jc w:val="center"/>
        <w:rPr>
          <w:sz w:val="28"/>
        </w:rPr>
      </w:pPr>
      <w:r>
        <w:rPr>
          <w:sz w:val="28"/>
        </w:rPr>
        <w:t>Květen</w:t>
      </w:r>
      <w:r w:rsidR="00417917">
        <w:rPr>
          <w:sz w:val="28"/>
        </w:rPr>
        <w:t xml:space="preserve"> 2025</w:t>
      </w:r>
    </w:p>
    <w:p w:rsidR="00A31BAF" w:rsidRDefault="00A31BAF" w:rsidP="00A31BAF">
      <w:pPr>
        <w:spacing w:before="0" w:line="240" w:lineRule="auto"/>
        <w:ind w:firstLine="0"/>
        <w:jc w:val="left"/>
        <w:rPr>
          <w:b/>
          <w:sz w:val="28"/>
        </w:rPr>
      </w:pPr>
    </w:p>
    <w:p w:rsidR="00912246" w:rsidRDefault="00912246" w:rsidP="00912246">
      <w:pPr>
        <w:spacing w:line="240" w:lineRule="atLeast"/>
        <w:ind w:firstLine="0"/>
        <w:rPr>
          <w:sz w:val="24"/>
        </w:rPr>
      </w:pPr>
    </w:p>
    <w:p w:rsidR="00912246" w:rsidRDefault="00912246" w:rsidP="00912246">
      <w:pPr>
        <w:spacing w:line="240" w:lineRule="atLeast"/>
        <w:ind w:firstLine="0"/>
        <w:rPr>
          <w:sz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254"/>
        <w:gridCol w:w="4536"/>
        <w:gridCol w:w="1843"/>
        <w:gridCol w:w="1345"/>
      </w:tblGrid>
      <w:tr w:rsidR="00912246" w:rsidTr="00912246">
        <w:trPr>
          <w:cantSplit/>
          <w:trHeight w:val="454"/>
          <w:jc w:val="center"/>
        </w:trPr>
        <w:tc>
          <w:tcPr>
            <w:tcW w:w="8978" w:type="dxa"/>
            <w:gridSpan w:val="4"/>
          </w:tcPr>
          <w:p w:rsidR="00912246" w:rsidRDefault="00912246" w:rsidP="00912246">
            <w:pPr>
              <w:spacing w:line="276" w:lineRule="auto"/>
              <w:ind w:firstLine="0"/>
              <w:jc w:val="center"/>
              <w:rPr>
                <w:b/>
                <w:caps/>
                <w:sz w:val="28"/>
              </w:rPr>
            </w:pPr>
            <w:r>
              <w:rPr>
                <w:b/>
                <w:caps/>
                <w:sz w:val="28"/>
              </w:rPr>
              <w:t>Změnový list</w:t>
            </w:r>
          </w:p>
        </w:tc>
      </w:tr>
      <w:tr w:rsidR="00912246" w:rsidTr="00912246">
        <w:trPr>
          <w:trHeight w:val="454"/>
          <w:jc w:val="center"/>
        </w:trPr>
        <w:tc>
          <w:tcPr>
            <w:tcW w:w="1254" w:type="dxa"/>
          </w:tcPr>
          <w:p w:rsidR="00912246" w:rsidRDefault="00912246" w:rsidP="00912246">
            <w:pPr>
              <w:spacing w:line="240" w:lineRule="atLeast"/>
              <w:ind w:firstLine="26"/>
              <w:jc w:val="center"/>
              <w:rPr>
                <w:sz w:val="24"/>
              </w:rPr>
            </w:pPr>
            <w:r>
              <w:rPr>
                <w:sz w:val="24"/>
              </w:rPr>
              <w:t>Datum</w:t>
            </w:r>
          </w:p>
        </w:tc>
        <w:tc>
          <w:tcPr>
            <w:tcW w:w="4536" w:type="dxa"/>
          </w:tcPr>
          <w:p w:rsidR="00912246" w:rsidRDefault="00912246" w:rsidP="00912246">
            <w:pPr>
              <w:spacing w:line="240" w:lineRule="atLeast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Obsah změny, list č.</w:t>
            </w:r>
          </w:p>
        </w:tc>
        <w:tc>
          <w:tcPr>
            <w:tcW w:w="1843" w:type="dxa"/>
          </w:tcPr>
          <w:p w:rsidR="00912246" w:rsidRDefault="00912246" w:rsidP="00912246">
            <w:pPr>
              <w:spacing w:line="240" w:lineRule="atLeast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Změnu provedl</w:t>
            </w:r>
          </w:p>
        </w:tc>
        <w:tc>
          <w:tcPr>
            <w:tcW w:w="1345" w:type="dxa"/>
          </w:tcPr>
          <w:p w:rsidR="00912246" w:rsidRDefault="00912246" w:rsidP="00912246">
            <w:pPr>
              <w:spacing w:line="240" w:lineRule="atLeast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Podpis</w:t>
            </w:r>
          </w:p>
        </w:tc>
      </w:tr>
      <w:tr w:rsidR="00912246" w:rsidTr="00912246">
        <w:trPr>
          <w:trHeight w:val="454"/>
          <w:jc w:val="center"/>
        </w:trPr>
        <w:tc>
          <w:tcPr>
            <w:tcW w:w="1254" w:type="dxa"/>
          </w:tcPr>
          <w:p w:rsidR="00912246" w:rsidRDefault="00912246" w:rsidP="00912246">
            <w:pPr>
              <w:spacing w:line="240" w:lineRule="atLeast"/>
              <w:jc w:val="center"/>
              <w:rPr>
                <w:sz w:val="24"/>
              </w:rPr>
            </w:pPr>
          </w:p>
        </w:tc>
        <w:tc>
          <w:tcPr>
            <w:tcW w:w="4536" w:type="dxa"/>
          </w:tcPr>
          <w:p w:rsidR="00912246" w:rsidRDefault="00912246" w:rsidP="00912246">
            <w:pPr>
              <w:spacing w:line="240" w:lineRule="atLeast"/>
              <w:jc w:val="center"/>
              <w:rPr>
                <w:sz w:val="24"/>
              </w:rPr>
            </w:pPr>
          </w:p>
        </w:tc>
        <w:tc>
          <w:tcPr>
            <w:tcW w:w="1843" w:type="dxa"/>
          </w:tcPr>
          <w:p w:rsidR="00912246" w:rsidRDefault="00912246" w:rsidP="00912246">
            <w:pPr>
              <w:spacing w:line="240" w:lineRule="atLeast"/>
              <w:jc w:val="center"/>
              <w:rPr>
                <w:sz w:val="24"/>
              </w:rPr>
            </w:pPr>
          </w:p>
        </w:tc>
        <w:tc>
          <w:tcPr>
            <w:tcW w:w="1345" w:type="dxa"/>
          </w:tcPr>
          <w:p w:rsidR="00912246" w:rsidRDefault="00912246" w:rsidP="00912246">
            <w:pPr>
              <w:spacing w:line="240" w:lineRule="atLeast"/>
              <w:jc w:val="center"/>
              <w:rPr>
                <w:sz w:val="24"/>
              </w:rPr>
            </w:pPr>
          </w:p>
        </w:tc>
      </w:tr>
      <w:tr w:rsidR="00912246" w:rsidTr="00912246">
        <w:trPr>
          <w:trHeight w:val="454"/>
          <w:jc w:val="center"/>
        </w:trPr>
        <w:tc>
          <w:tcPr>
            <w:tcW w:w="1254" w:type="dxa"/>
          </w:tcPr>
          <w:p w:rsidR="00912246" w:rsidRDefault="00912246" w:rsidP="00912246">
            <w:pPr>
              <w:spacing w:line="240" w:lineRule="atLeast"/>
              <w:jc w:val="center"/>
              <w:rPr>
                <w:sz w:val="24"/>
              </w:rPr>
            </w:pPr>
          </w:p>
        </w:tc>
        <w:tc>
          <w:tcPr>
            <w:tcW w:w="4536" w:type="dxa"/>
          </w:tcPr>
          <w:p w:rsidR="00912246" w:rsidRDefault="00912246" w:rsidP="00912246">
            <w:pPr>
              <w:spacing w:line="240" w:lineRule="atLeast"/>
              <w:jc w:val="center"/>
              <w:rPr>
                <w:sz w:val="24"/>
              </w:rPr>
            </w:pPr>
          </w:p>
        </w:tc>
        <w:tc>
          <w:tcPr>
            <w:tcW w:w="1843" w:type="dxa"/>
          </w:tcPr>
          <w:p w:rsidR="00912246" w:rsidRDefault="00912246" w:rsidP="00912246">
            <w:pPr>
              <w:spacing w:line="240" w:lineRule="atLeast"/>
              <w:jc w:val="center"/>
              <w:rPr>
                <w:sz w:val="24"/>
              </w:rPr>
            </w:pPr>
          </w:p>
        </w:tc>
        <w:tc>
          <w:tcPr>
            <w:tcW w:w="1345" w:type="dxa"/>
          </w:tcPr>
          <w:p w:rsidR="00912246" w:rsidRDefault="00912246" w:rsidP="00912246">
            <w:pPr>
              <w:spacing w:line="240" w:lineRule="atLeast"/>
              <w:jc w:val="center"/>
              <w:rPr>
                <w:sz w:val="24"/>
              </w:rPr>
            </w:pPr>
          </w:p>
        </w:tc>
      </w:tr>
      <w:tr w:rsidR="00912246" w:rsidTr="00912246">
        <w:trPr>
          <w:trHeight w:val="454"/>
          <w:jc w:val="center"/>
        </w:trPr>
        <w:tc>
          <w:tcPr>
            <w:tcW w:w="1254" w:type="dxa"/>
          </w:tcPr>
          <w:p w:rsidR="00912246" w:rsidRDefault="00912246" w:rsidP="00912246">
            <w:pPr>
              <w:spacing w:line="240" w:lineRule="atLeast"/>
              <w:jc w:val="center"/>
              <w:rPr>
                <w:sz w:val="24"/>
              </w:rPr>
            </w:pPr>
          </w:p>
        </w:tc>
        <w:tc>
          <w:tcPr>
            <w:tcW w:w="4536" w:type="dxa"/>
          </w:tcPr>
          <w:p w:rsidR="00912246" w:rsidRDefault="00912246" w:rsidP="00912246">
            <w:pPr>
              <w:spacing w:line="240" w:lineRule="atLeast"/>
              <w:jc w:val="center"/>
              <w:rPr>
                <w:sz w:val="24"/>
              </w:rPr>
            </w:pPr>
          </w:p>
        </w:tc>
        <w:tc>
          <w:tcPr>
            <w:tcW w:w="1843" w:type="dxa"/>
          </w:tcPr>
          <w:p w:rsidR="00912246" w:rsidRDefault="00912246" w:rsidP="00912246">
            <w:pPr>
              <w:spacing w:line="240" w:lineRule="atLeast"/>
              <w:jc w:val="center"/>
              <w:rPr>
                <w:sz w:val="24"/>
              </w:rPr>
            </w:pPr>
          </w:p>
        </w:tc>
        <w:tc>
          <w:tcPr>
            <w:tcW w:w="1345" w:type="dxa"/>
          </w:tcPr>
          <w:p w:rsidR="00912246" w:rsidRDefault="00912246" w:rsidP="00912246">
            <w:pPr>
              <w:spacing w:line="240" w:lineRule="atLeast"/>
              <w:jc w:val="center"/>
              <w:rPr>
                <w:sz w:val="24"/>
              </w:rPr>
            </w:pPr>
          </w:p>
        </w:tc>
      </w:tr>
      <w:tr w:rsidR="00912246" w:rsidTr="00912246">
        <w:trPr>
          <w:trHeight w:val="454"/>
          <w:jc w:val="center"/>
        </w:trPr>
        <w:tc>
          <w:tcPr>
            <w:tcW w:w="1254" w:type="dxa"/>
          </w:tcPr>
          <w:p w:rsidR="00912246" w:rsidRDefault="00912246" w:rsidP="00912246">
            <w:pPr>
              <w:spacing w:line="240" w:lineRule="atLeast"/>
              <w:jc w:val="center"/>
              <w:rPr>
                <w:sz w:val="24"/>
              </w:rPr>
            </w:pPr>
          </w:p>
        </w:tc>
        <w:tc>
          <w:tcPr>
            <w:tcW w:w="4536" w:type="dxa"/>
          </w:tcPr>
          <w:p w:rsidR="00912246" w:rsidRDefault="00912246" w:rsidP="00912246">
            <w:pPr>
              <w:spacing w:line="240" w:lineRule="atLeast"/>
              <w:jc w:val="center"/>
              <w:rPr>
                <w:sz w:val="24"/>
              </w:rPr>
            </w:pPr>
          </w:p>
        </w:tc>
        <w:tc>
          <w:tcPr>
            <w:tcW w:w="1843" w:type="dxa"/>
          </w:tcPr>
          <w:p w:rsidR="00912246" w:rsidRDefault="00912246" w:rsidP="00912246">
            <w:pPr>
              <w:spacing w:line="240" w:lineRule="atLeast"/>
              <w:jc w:val="center"/>
              <w:rPr>
                <w:sz w:val="24"/>
              </w:rPr>
            </w:pPr>
          </w:p>
        </w:tc>
        <w:tc>
          <w:tcPr>
            <w:tcW w:w="1345" w:type="dxa"/>
          </w:tcPr>
          <w:p w:rsidR="00912246" w:rsidRDefault="00912246" w:rsidP="00912246">
            <w:pPr>
              <w:spacing w:line="240" w:lineRule="atLeast"/>
              <w:jc w:val="center"/>
              <w:rPr>
                <w:sz w:val="24"/>
              </w:rPr>
            </w:pPr>
          </w:p>
        </w:tc>
      </w:tr>
    </w:tbl>
    <w:p w:rsidR="00912246" w:rsidRDefault="00912246" w:rsidP="00912246">
      <w:pPr>
        <w:spacing w:line="240" w:lineRule="atLeast"/>
        <w:rPr>
          <w:snapToGrid w:val="0"/>
        </w:rPr>
      </w:pPr>
      <w:r>
        <w:rPr>
          <w:sz w:val="24"/>
        </w:rPr>
        <w:t>Pozn.: Při změně v povodňovém plánu se provede výměna příslušného listu a do Změnového listu se poznamená, o jakou změnu se jedná a kdo ji provedl. Správnost se potvrdí podpisem.</w:t>
      </w:r>
    </w:p>
    <w:p w:rsidR="00A31BAF" w:rsidRDefault="00A31BAF" w:rsidP="00A31BAF">
      <w:pPr>
        <w:spacing w:before="0" w:line="240" w:lineRule="auto"/>
        <w:ind w:firstLine="0"/>
        <w:jc w:val="left"/>
        <w:rPr>
          <w:b/>
          <w:sz w:val="28"/>
        </w:rPr>
      </w:pPr>
    </w:p>
    <w:p w:rsidR="00A31BAF" w:rsidRDefault="00A31BAF" w:rsidP="00A31BAF">
      <w:pPr>
        <w:spacing w:before="0" w:line="240" w:lineRule="auto"/>
        <w:ind w:firstLine="0"/>
        <w:jc w:val="left"/>
        <w:rPr>
          <w:b/>
          <w:sz w:val="28"/>
        </w:rPr>
      </w:pPr>
    </w:p>
    <w:p w:rsidR="00912246" w:rsidRDefault="00912246" w:rsidP="00A31BAF">
      <w:pPr>
        <w:spacing w:before="0" w:line="240" w:lineRule="auto"/>
        <w:ind w:firstLine="0"/>
        <w:jc w:val="left"/>
        <w:rPr>
          <w:b/>
          <w:sz w:val="28"/>
        </w:rPr>
        <w:sectPr w:rsidR="00912246" w:rsidSect="0010467C">
          <w:headerReference w:type="default" r:id="rId16"/>
          <w:footerReference w:type="default" r:id="rId17"/>
          <w:pgSz w:w="11906" w:h="16838" w:code="9"/>
          <w:pgMar w:top="1418" w:right="1134" w:bottom="1134" w:left="1134" w:header="567" w:footer="709" w:gutter="0"/>
          <w:cols w:space="708"/>
          <w:docGrid w:linePitch="360"/>
        </w:sectPr>
      </w:pPr>
    </w:p>
    <w:p w:rsidR="00A31BAF" w:rsidRDefault="00A31BAF" w:rsidP="00A31BAF">
      <w:pPr>
        <w:spacing w:before="0" w:line="240" w:lineRule="auto"/>
        <w:ind w:firstLine="0"/>
        <w:jc w:val="left"/>
        <w:rPr>
          <w:b/>
          <w:sz w:val="28"/>
        </w:rPr>
      </w:pPr>
      <w:r>
        <w:rPr>
          <w:b/>
          <w:sz w:val="28"/>
        </w:rPr>
        <w:lastRenderedPageBreak/>
        <w:br w:type="page"/>
      </w:r>
    </w:p>
    <w:p w:rsidR="00A31BAF" w:rsidRPr="00ED65FA" w:rsidRDefault="00A31BAF" w:rsidP="00A31BAF">
      <w:pPr>
        <w:ind w:firstLine="0"/>
        <w:jc w:val="left"/>
        <w:outlineLvl w:val="0"/>
        <w:rPr>
          <w:b/>
          <w:sz w:val="32"/>
        </w:rPr>
      </w:pPr>
      <w:bookmarkStart w:id="103" w:name="_Toc167720059"/>
      <w:r w:rsidRPr="00ED65FA">
        <w:rPr>
          <w:b/>
          <w:sz w:val="32"/>
        </w:rPr>
        <w:lastRenderedPageBreak/>
        <w:t>OBSAH A SEZNAM PŘÍLOH</w:t>
      </w:r>
      <w:bookmarkEnd w:id="103"/>
    </w:p>
    <w:p w:rsidR="00912246" w:rsidRPr="00912246" w:rsidRDefault="00912246" w:rsidP="00912246">
      <w:r w:rsidRPr="00912246">
        <w:t xml:space="preserve">Povodňový plán je vypracován dle TNV 75 </w:t>
      </w:r>
      <w:smartTag w:uri="urn:schemas-microsoft-com:office:smarttags" w:element="metricconverter">
        <w:smartTagPr>
          <w:attr w:name="ProductID" w:val="2931 a"/>
        </w:smartTagPr>
        <w:r w:rsidRPr="00912246">
          <w:t>2931 a</w:t>
        </w:r>
      </w:smartTag>
      <w:r w:rsidRPr="00912246">
        <w:t xml:space="preserve"> v souladu s platnými zákony a vyhláškami.</w:t>
      </w:r>
    </w:p>
    <w:p w:rsidR="00EC42AB" w:rsidRDefault="00EC42AB" w:rsidP="00A31BAF">
      <w:pPr>
        <w:spacing w:before="0" w:line="240" w:lineRule="auto"/>
        <w:ind w:firstLine="0"/>
        <w:jc w:val="left"/>
        <w:rPr>
          <w:b/>
          <w:sz w:val="28"/>
        </w:rPr>
      </w:pPr>
    </w:p>
    <w:p w:rsidR="00EC42AB" w:rsidRPr="00BD7E8F" w:rsidRDefault="00727505" w:rsidP="00BD7E8F">
      <w:pPr>
        <w:pStyle w:val="Obsah1"/>
        <w:rPr>
          <w:sz w:val="22"/>
        </w:rPr>
      </w:pPr>
      <w:r w:rsidRPr="00727505">
        <w:rPr>
          <w:sz w:val="28"/>
        </w:rPr>
        <w:fldChar w:fldCharType="begin"/>
      </w:r>
      <w:r w:rsidR="00EC42AB">
        <w:rPr>
          <w:sz w:val="28"/>
        </w:rPr>
        <w:instrText xml:space="preserve"> TOC \o "1-3" \h \z \t "Podnadpis;4" </w:instrText>
      </w:r>
      <w:r w:rsidRPr="00727505">
        <w:rPr>
          <w:sz w:val="28"/>
        </w:rPr>
        <w:fldChar w:fldCharType="separate"/>
      </w:r>
      <w:hyperlink w:anchor="_Toc167783111" w:history="1">
        <w:r w:rsidR="00EC42AB" w:rsidRPr="00BD7E8F">
          <w:rPr>
            <w:rStyle w:val="Hypertextovodkaz"/>
            <w:sz w:val="22"/>
          </w:rPr>
          <w:t>Úvodní část</w:t>
        </w:r>
        <w:r w:rsidR="00EC42AB" w:rsidRPr="00BD7E8F">
          <w:rPr>
            <w:webHidden/>
            <w:sz w:val="22"/>
          </w:rPr>
          <w:tab/>
        </w:r>
        <w:r w:rsidRPr="00BD7E8F">
          <w:rPr>
            <w:webHidden/>
            <w:sz w:val="22"/>
          </w:rPr>
          <w:fldChar w:fldCharType="begin"/>
        </w:r>
        <w:r w:rsidR="00EC42AB" w:rsidRPr="00BD7E8F">
          <w:rPr>
            <w:webHidden/>
            <w:sz w:val="22"/>
          </w:rPr>
          <w:instrText xml:space="preserve"> PAGEREF _Toc167783111 \h </w:instrText>
        </w:r>
        <w:r w:rsidRPr="00BD7E8F">
          <w:rPr>
            <w:webHidden/>
            <w:sz w:val="22"/>
          </w:rPr>
        </w:r>
        <w:r w:rsidRPr="00BD7E8F">
          <w:rPr>
            <w:webHidden/>
            <w:sz w:val="22"/>
          </w:rPr>
          <w:fldChar w:fldCharType="separate"/>
        </w:r>
        <w:r w:rsidR="00A2076E">
          <w:rPr>
            <w:webHidden/>
            <w:sz w:val="22"/>
          </w:rPr>
          <w:t>21</w:t>
        </w:r>
        <w:r w:rsidRPr="00BD7E8F">
          <w:rPr>
            <w:webHidden/>
            <w:sz w:val="22"/>
          </w:rPr>
          <w:fldChar w:fldCharType="end"/>
        </w:r>
      </w:hyperlink>
    </w:p>
    <w:p w:rsidR="00EC42AB" w:rsidRPr="00BD7E8F" w:rsidRDefault="00727505">
      <w:pPr>
        <w:pStyle w:val="Obsah4"/>
        <w:tabs>
          <w:tab w:val="left" w:pos="1540"/>
          <w:tab w:val="right" w:leader="dot" w:pos="9628"/>
        </w:tabs>
        <w:rPr>
          <w:rFonts w:ascii="Times New Roman" w:eastAsiaTheme="minorEastAsia" w:hAnsi="Times New Roman" w:cs="Times New Roman"/>
          <w:noProof/>
          <w:sz w:val="22"/>
        </w:rPr>
      </w:pPr>
      <w:hyperlink w:anchor="_Toc167783112" w:history="1">
        <w:r w:rsidR="00EC42AB" w:rsidRPr="00BD7E8F">
          <w:rPr>
            <w:rStyle w:val="Hypertextovodkaz"/>
            <w:rFonts w:ascii="Times New Roman" w:hAnsi="Times New Roman" w:cs="Times New Roman"/>
            <w:noProof/>
            <w:sz w:val="22"/>
          </w:rPr>
          <w:t>a)</w:t>
        </w:r>
        <w:r w:rsidR="00EC42AB" w:rsidRPr="00BD7E8F">
          <w:rPr>
            <w:rFonts w:ascii="Times New Roman" w:eastAsiaTheme="minorEastAsia" w:hAnsi="Times New Roman" w:cs="Times New Roman"/>
            <w:noProof/>
            <w:sz w:val="22"/>
          </w:rPr>
          <w:tab/>
        </w:r>
        <w:r w:rsidR="00EC42AB" w:rsidRPr="00BD7E8F">
          <w:rPr>
            <w:rStyle w:val="Hypertextovodkaz"/>
            <w:rFonts w:ascii="Times New Roman" w:hAnsi="Times New Roman" w:cs="Times New Roman"/>
            <w:noProof/>
            <w:sz w:val="22"/>
          </w:rPr>
          <w:t>Správce vodního toku</w:t>
        </w:r>
        <w:r w:rsidR="00EC42AB" w:rsidRPr="00BD7E8F">
          <w:rPr>
            <w:rFonts w:ascii="Times New Roman" w:hAnsi="Times New Roman" w:cs="Times New Roman"/>
            <w:noProof/>
            <w:webHidden/>
            <w:sz w:val="22"/>
          </w:rPr>
          <w:tab/>
        </w:r>
        <w:r w:rsidRPr="00BD7E8F">
          <w:rPr>
            <w:rFonts w:ascii="Times New Roman" w:hAnsi="Times New Roman" w:cs="Times New Roman"/>
            <w:noProof/>
            <w:webHidden/>
            <w:sz w:val="22"/>
          </w:rPr>
          <w:fldChar w:fldCharType="begin"/>
        </w:r>
        <w:r w:rsidR="00EC42AB" w:rsidRPr="00BD7E8F">
          <w:rPr>
            <w:rFonts w:ascii="Times New Roman" w:hAnsi="Times New Roman" w:cs="Times New Roman"/>
            <w:noProof/>
            <w:webHidden/>
            <w:sz w:val="22"/>
          </w:rPr>
          <w:instrText xml:space="preserve"> PAGEREF _Toc167783112 \h </w:instrText>
        </w:r>
        <w:r w:rsidRPr="00BD7E8F">
          <w:rPr>
            <w:rFonts w:ascii="Times New Roman" w:hAnsi="Times New Roman" w:cs="Times New Roman"/>
            <w:noProof/>
            <w:webHidden/>
            <w:sz w:val="22"/>
          </w:rPr>
        </w:r>
        <w:r w:rsidRPr="00BD7E8F">
          <w:rPr>
            <w:rFonts w:ascii="Times New Roman" w:hAnsi="Times New Roman" w:cs="Times New Roman"/>
            <w:noProof/>
            <w:webHidden/>
            <w:sz w:val="22"/>
          </w:rPr>
          <w:fldChar w:fldCharType="separate"/>
        </w:r>
        <w:r w:rsidR="00A2076E">
          <w:rPr>
            <w:rFonts w:ascii="Times New Roman" w:hAnsi="Times New Roman" w:cs="Times New Roman"/>
            <w:noProof/>
            <w:webHidden/>
            <w:sz w:val="22"/>
          </w:rPr>
          <w:t>21</w:t>
        </w:r>
        <w:r w:rsidRPr="00BD7E8F">
          <w:rPr>
            <w:rFonts w:ascii="Times New Roman" w:hAnsi="Times New Roman" w:cs="Times New Roman"/>
            <w:noProof/>
            <w:webHidden/>
            <w:sz w:val="22"/>
          </w:rPr>
          <w:fldChar w:fldCharType="end"/>
        </w:r>
      </w:hyperlink>
    </w:p>
    <w:p w:rsidR="00EC42AB" w:rsidRPr="00BD7E8F" w:rsidRDefault="00727505">
      <w:pPr>
        <w:pStyle w:val="Obsah4"/>
        <w:tabs>
          <w:tab w:val="left" w:pos="1540"/>
          <w:tab w:val="right" w:leader="dot" w:pos="9628"/>
        </w:tabs>
        <w:rPr>
          <w:rFonts w:ascii="Times New Roman" w:eastAsiaTheme="minorEastAsia" w:hAnsi="Times New Roman" w:cs="Times New Roman"/>
          <w:noProof/>
          <w:sz w:val="22"/>
        </w:rPr>
      </w:pPr>
      <w:hyperlink w:anchor="_Toc167783113" w:history="1">
        <w:r w:rsidR="00EC42AB" w:rsidRPr="00BD7E8F">
          <w:rPr>
            <w:rStyle w:val="Hypertextovodkaz"/>
            <w:rFonts w:ascii="Times New Roman" w:hAnsi="Times New Roman" w:cs="Times New Roman"/>
            <w:noProof/>
            <w:sz w:val="22"/>
          </w:rPr>
          <w:t>b)</w:t>
        </w:r>
        <w:r w:rsidR="00EC42AB" w:rsidRPr="00BD7E8F">
          <w:rPr>
            <w:rFonts w:ascii="Times New Roman" w:eastAsiaTheme="minorEastAsia" w:hAnsi="Times New Roman" w:cs="Times New Roman"/>
            <w:noProof/>
            <w:sz w:val="22"/>
          </w:rPr>
          <w:tab/>
        </w:r>
        <w:r w:rsidR="00EC42AB" w:rsidRPr="00BD7E8F">
          <w:rPr>
            <w:rStyle w:val="Hypertextovodkaz"/>
            <w:rFonts w:ascii="Times New Roman" w:hAnsi="Times New Roman" w:cs="Times New Roman"/>
            <w:noProof/>
            <w:sz w:val="22"/>
          </w:rPr>
          <w:t>Příslušný povodňový orgán</w:t>
        </w:r>
        <w:r w:rsidR="00EC42AB" w:rsidRPr="00BD7E8F">
          <w:rPr>
            <w:rFonts w:ascii="Times New Roman" w:hAnsi="Times New Roman" w:cs="Times New Roman"/>
            <w:noProof/>
            <w:webHidden/>
            <w:sz w:val="22"/>
          </w:rPr>
          <w:tab/>
        </w:r>
        <w:r w:rsidRPr="00BD7E8F">
          <w:rPr>
            <w:rFonts w:ascii="Times New Roman" w:hAnsi="Times New Roman" w:cs="Times New Roman"/>
            <w:noProof/>
            <w:webHidden/>
            <w:sz w:val="22"/>
          </w:rPr>
          <w:fldChar w:fldCharType="begin"/>
        </w:r>
        <w:r w:rsidR="00EC42AB" w:rsidRPr="00BD7E8F">
          <w:rPr>
            <w:rFonts w:ascii="Times New Roman" w:hAnsi="Times New Roman" w:cs="Times New Roman"/>
            <w:noProof/>
            <w:webHidden/>
            <w:sz w:val="22"/>
          </w:rPr>
          <w:instrText xml:space="preserve"> PAGEREF _Toc167783113 \h </w:instrText>
        </w:r>
        <w:r w:rsidRPr="00BD7E8F">
          <w:rPr>
            <w:rFonts w:ascii="Times New Roman" w:hAnsi="Times New Roman" w:cs="Times New Roman"/>
            <w:noProof/>
            <w:webHidden/>
            <w:sz w:val="22"/>
          </w:rPr>
        </w:r>
        <w:r w:rsidRPr="00BD7E8F">
          <w:rPr>
            <w:rFonts w:ascii="Times New Roman" w:hAnsi="Times New Roman" w:cs="Times New Roman"/>
            <w:noProof/>
            <w:webHidden/>
            <w:sz w:val="22"/>
          </w:rPr>
          <w:fldChar w:fldCharType="separate"/>
        </w:r>
        <w:r w:rsidR="00A2076E">
          <w:rPr>
            <w:rFonts w:ascii="Times New Roman" w:hAnsi="Times New Roman" w:cs="Times New Roman"/>
            <w:noProof/>
            <w:webHidden/>
            <w:sz w:val="22"/>
          </w:rPr>
          <w:t>21</w:t>
        </w:r>
        <w:r w:rsidRPr="00BD7E8F">
          <w:rPr>
            <w:rFonts w:ascii="Times New Roman" w:hAnsi="Times New Roman" w:cs="Times New Roman"/>
            <w:noProof/>
            <w:webHidden/>
            <w:sz w:val="22"/>
          </w:rPr>
          <w:fldChar w:fldCharType="end"/>
        </w:r>
      </w:hyperlink>
    </w:p>
    <w:p w:rsidR="00EC42AB" w:rsidRPr="00BD7E8F" w:rsidRDefault="00727505">
      <w:pPr>
        <w:pStyle w:val="Obsah4"/>
        <w:tabs>
          <w:tab w:val="left" w:pos="1540"/>
          <w:tab w:val="right" w:leader="dot" w:pos="9628"/>
        </w:tabs>
        <w:rPr>
          <w:rFonts w:ascii="Times New Roman" w:eastAsiaTheme="minorEastAsia" w:hAnsi="Times New Roman" w:cs="Times New Roman"/>
          <w:noProof/>
          <w:sz w:val="22"/>
        </w:rPr>
      </w:pPr>
      <w:hyperlink w:anchor="_Toc167783114" w:history="1">
        <w:r w:rsidR="00EC42AB" w:rsidRPr="00BD7E8F">
          <w:rPr>
            <w:rStyle w:val="Hypertextovodkaz"/>
            <w:rFonts w:ascii="Times New Roman" w:hAnsi="Times New Roman" w:cs="Times New Roman"/>
            <w:noProof/>
            <w:sz w:val="22"/>
          </w:rPr>
          <w:t>c)</w:t>
        </w:r>
        <w:r w:rsidR="00EC42AB" w:rsidRPr="00BD7E8F">
          <w:rPr>
            <w:rFonts w:ascii="Times New Roman" w:eastAsiaTheme="minorEastAsia" w:hAnsi="Times New Roman" w:cs="Times New Roman"/>
            <w:noProof/>
            <w:sz w:val="22"/>
          </w:rPr>
          <w:tab/>
        </w:r>
        <w:r w:rsidR="00EC42AB" w:rsidRPr="00BD7E8F">
          <w:rPr>
            <w:rStyle w:val="Hypertextovodkaz"/>
            <w:rFonts w:ascii="Times New Roman" w:hAnsi="Times New Roman" w:cs="Times New Roman"/>
            <w:noProof/>
            <w:sz w:val="22"/>
          </w:rPr>
          <w:t>Příslušné související povodňové komise</w:t>
        </w:r>
        <w:r w:rsidR="00EC42AB" w:rsidRPr="00BD7E8F">
          <w:rPr>
            <w:rFonts w:ascii="Times New Roman" w:hAnsi="Times New Roman" w:cs="Times New Roman"/>
            <w:noProof/>
            <w:webHidden/>
            <w:sz w:val="22"/>
          </w:rPr>
          <w:tab/>
        </w:r>
        <w:r w:rsidRPr="00BD7E8F">
          <w:rPr>
            <w:rFonts w:ascii="Times New Roman" w:hAnsi="Times New Roman" w:cs="Times New Roman"/>
            <w:noProof/>
            <w:webHidden/>
            <w:sz w:val="22"/>
          </w:rPr>
          <w:fldChar w:fldCharType="begin"/>
        </w:r>
        <w:r w:rsidR="00EC42AB" w:rsidRPr="00BD7E8F">
          <w:rPr>
            <w:rFonts w:ascii="Times New Roman" w:hAnsi="Times New Roman" w:cs="Times New Roman"/>
            <w:noProof/>
            <w:webHidden/>
            <w:sz w:val="22"/>
          </w:rPr>
          <w:instrText xml:space="preserve"> PAGEREF _Toc167783114 \h </w:instrText>
        </w:r>
        <w:r w:rsidRPr="00BD7E8F">
          <w:rPr>
            <w:rFonts w:ascii="Times New Roman" w:hAnsi="Times New Roman" w:cs="Times New Roman"/>
            <w:noProof/>
            <w:webHidden/>
            <w:sz w:val="22"/>
          </w:rPr>
        </w:r>
        <w:r w:rsidRPr="00BD7E8F">
          <w:rPr>
            <w:rFonts w:ascii="Times New Roman" w:hAnsi="Times New Roman" w:cs="Times New Roman"/>
            <w:noProof/>
            <w:webHidden/>
            <w:sz w:val="22"/>
          </w:rPr>
          <w:fldChar w:fldCharType="separate"/>
        </w:r>
        <w:r w:rsidR="00A2076E">
          <w:rPr>
            <w:rFonts w:ascii="Times New Roman" w:hAnsi="Times New Roman" w:cs="Times New Roman"/>
            <w:noProof/>
            <w:webHidden/>
            <w:sz w:val="22"/>
          </w:rPr>
          <w:t>21</w:t>
        </w:r>
        <w:r w:rsidRPr="00BD7E8F">
          <w:rPr>
            <w:rFonts w:ascii="Times New Roman" w:hAnsi="Times New Roman" w:cs="Times New Roman"/>
            <w:noProof/>
            <w:webHidden/>
            <w:sz w:val="22"/>
          </w:rPr>
          <w:fldChar w:fldCharType="end"/>
        </w:r>
      </w:hyperlink>
    </w:p>
    <w:p w:rsidR="00EC42AB" w:rsidRPr="00BD7E8F" w:rsidRDefault="00727505" w:rsidP="00BD7E8F">
      <w:pPr>
        <w:pStyle w:val="Obsah1"/>
        <w:rPr>
          <w:sz w:val="22"/>
        </w:rPr>
      </w:pPr>
      <w:hyperlink w:anchor="_Toc167783115" w:history="1">
        <w:r w:rsidR="00EC42AB" w:rsidRPr="00BD7E8F">
          <w:rPr>
            <w:rStyle w:val="Hypertextovodkaz"/>
            <w:sz w:val="22"/>
          </w:rPr>
          <w:t>A.</w:t>
        </w:r>
        <w:r w:rsidR="00EC42AB" w:rsidRPr="00BD7E8F">
          <w:rPr>
            <w:sz w:val="22"/>
          </w:rPr>
          <w:tab/>
        </w:r>
        <w:r w:rsidR="00EC42AB" w:rsidRPr="00BD7E8F">
          <w:rPr>
            <w:rStyle w:val="Hypertextovodkaz"/>
            <w:sz w:val="22"/>
          </w:rPr>
          <w:t>Věcná část</w:t>
        </w:r>
        <w:r w:rsidR="00EC42AB" w:rsidRPr="00BD7E8F">
          <w:rPr>
            <w:webHidden/>
            <w:sz w:val="22"/>
          </w:rPr>
          <w:tab/>
        </w:r>
        <w:r w:rsidRPr="00BD7E8F">
          <w:rPr>
            <w:webHidden/>
            <w:sz w:val="22"/>
          </w:rPr>
          <w:fldChar w:fldCharType="begin"/>
        </w:r>
        <w:r w:rsidR="00EC42AB" w:rsidRPr="00BD7E8F">
          <w:rPr>
            <w:webHidden/>
            <w:sz w:val="22"/>
          </w:rPr>
          <w:instrText xml:space="preserve"> PAGEREF _Toc167783115 \h </w:instrText>
        </w:r>
        <w:r w:rsidRPr="00BD7E8F">
          <w:rPr>
            <w:webHidden/>
            <w:sz w:val="22"/>
          </w:rPr>
        </w:r>
        <w:r w:rsidRPr="00BD7E8F">
          <w:rPr>
            <w:webHidden/>
            <w:sz w:val="22"/>
          </w:rPr>
          <w:fldChar w:fldCharType="separate"/>
        </w:r>
        <w:r w:rsidR="00A2076E">
          <w:rPr>
            <w:webHidden/>
            <w:sz w:val="22"/>
          </w:rPr>
          <w:t>23</w:t>
        </w:r>
        <w:r w:rsidRPr="00BD7E8F">
          <w:rPr>
            <w:webHidden/>
            <w:sz w:val="22"/>
          </w:rPr>
          <w:fldChar w:fldCharType="end"/>
        </w:r>
      </w:hyperlink>
    </w:p>
    <w:p w:rsidR="00EC42AB" w:rsidRPr="00BD7E8F" w:rsidRDefault="00727505">
      <w:pPr>
        <w:pStyle w:val="Obsah2"/>
        <w:tabs>
          <w:tab w:val="left" w:pos="1100"/>
          <w:tab w:val="right" w:leader="dot" w:pos="9628"/>
        </w:tabs>
        <w:rPr>
          <w:rFonts w:ascii="Times New Roman" w:eastAsiaTheme="minorEastAsia" w:hAnsi="Times New Roman" w:cs="Times New Roman"/>
          <w:i w:val="0"/>
          <w:iCs w:val="0"/>
          <w:noProof/>
          <w:sz w:val="22"/>
        </w:rPr>
      </w:pPr>
      <w:hyperlink w:anchor="_Toc167783116" w:history="1">
        <w:r w:rsidR="00EC42AB" w:rsidRPr="00BD7E8F">
          <w:rPr>
            <w:rStyle w:val="Hypertextovodkaz"/>
            <w:rFonts w:ascii="Times New Roman" w:hAnsi="Times New Roman" w:cs="Times New Roman"/>
            <w:noProof/>
            <w:sz w:val="22"/>
          </w:rPr>
          <w:t>A.1</w:t>
        </w:r>
        <w:r w:rsidR="00EC42AB" w:rsidRPr="00BD7E8F">
          <w:rPr>
            <w:rFonts w:ascii="Times New Roman" w:eastAsiaTheme="minorEastAsia" w:hAnsi="Times New Roman" w:cs="Times New Roman"/>
            <w:i w:val="0"/>
            <w:iCs w:val="0"/>
            <w:noProof/>
            <w:sz w:val="22"/>
          </w:rPr>
          <w:tab/>
        </w:r>
        <w:r w:rsidR="00EC42AB" w:rsidRPr="00BD7E8F">
          <w:rPr>
            <w:rStyle w:val="Hypertextovodkaz"/>
            <w:rFonts w:ascii="Times New Roman" w:hAnsi="Times New Roman" w:cs="Times New Roman"/>
            <w:noProof/>
            <w:sz w:val="22"/>
          </w:rPr>
          <w:t>Charakteristika objektu</w:t>
        </w:r>
        <w:r w:rsidR="00EC42AB" w:rsidRPr="00BD7E8F">
          <w:rPr>
            <w:rFonts w:ascii="Times New Roman" w:hAnsi="Times New Roman" w:cs="Times New Roman"/>
            <w:noProof/>
            <w:webHidden/>
            <w:sz w:val="22"/>
          </w:rPr>
          <w:tab/>
        </w:r>
        <w:r w:rsidRPr="00BD7E8F">
          <w:rPr>
            <w:rFonts w:ascii="Times New Roman" w:hAnsi="Times New Roman" w:cs="Times New Roman"/>
            <w:noProof/>
            <w:webHidden/>
            <w:sz w:val="22"/>
          </w:rPr>
          <w:fldChar w:fldCharType="begin"/>
        </w:r>
        <w:r w:rsidR="00EC42AB" w:rsidRPr="00BD7E8F">
          <w:rPr>
            <w:rFonts w:ascii="Times New Roman" w:hAnsi="Times New Roman" w:cs="Times New Roman"/>
            <w:noProof/>
            <w:webHidden/>
            <w:sz w:val="22"/>
          </w:rPr>
          <w:instrText xml:space="preserve"> PAGEREF _Toc167783116 \h </w:instrText>
        </w:r>
        <w:r w:rsidRPr="00BD7E8F">
          <w:rPr>
            <w:rFonts w:ascii="Times New Roman" w:hAnsi="Times New Roman" w:cs="Times New Roman"/>
            <w:noProof/>
            <w:webHidden/>
            <w:sz w:val="22"/>
          </w:rPr>
        </w:r>
        <w:r w:rsidRPr="00BD7E8F">
          <w:rPr>
            <w:rFonts w:ascii="Times New Roman" w:hAnsi="Times New Roman" w:cs="Times New Roman"/>
            <w:noProof/>
            <w:webHidden/>
            <w:sz w:val="22"/>
          </w:rPr>
          <w:fldChar w:fldCharType="separate"/>
        </w:r>
        <w:r w:rsidR="00A2076E">
          <w:rPr>
            <w:rFonts w:ascii="Times New Roman" w:hAnsi="Times New Roman" w:cs="Times New Roman"/>
            <w:noProof/>
            <w:webHidden/>
            <w:sz w:val="22"/>
          </w:rPr>
          <w:t>23</w:t>
        </w:r>
        <w:r w:rsidRPr="00BD7E8F">
          <w:rPr>
            <w:rFonts w:ascii="Times New Roman" w:hAnsi="Times New Roman" w:cs="Times New Roman"/>
            <w:noProof/>
            <w:webHidden/>
            <w:sz w:val="22"/>
          </w:rPr>
          <w:fldChar w:fldCharType="end"/>
        </w:r>
      </w:hyperlink>
    </w:p>
    <w:p w:rsidR="00EC42AB" w:rsidRPr="00BD7E8F" w:rsidRDefault="00727505">
      <w:pPr>
        <w:pStyle w:val="Obsah3"/>
        <w:tabs>
          <w:tab w:val="left" w:pos="1540"/>
          <w:tab w:val="right" w:leader="dot" w:pos="9628"/>
        </w:tabs>
        <w:rPr>
          <w:rFonts w:ascii="Times New Roman" w:eastAsiaTheme="minorEastAsia" w:hAnsi="Times New Roman" w:cs="Times New Roman"/>
          <w:noProof/>
          <w:sz w:val="22"/>
        </w:rPr>
      </w:pPr>
      <w:hyperlink w:anchor="_Toc167783117" w:history="1">
        <w:r w:rsidR="00EC42AB" w:rsidRPr="00BD7E8F">
          <w:rPr>
            <w:rStyle w:val="Hypertextovodkaz"/>
            <w:rFonts w:ascii="Times New Roman" w:hAnsi="Times New Roman" w:cs="Times New Roman"/>
            <w:noProof/>
            <w:sz w:val="22"/>
          </w:rPr>
          <w:t>A.1.1</w:t>
        </w:r>
        <w:r w:rsidR="00EC42AB" w:rsidRPr="00BD7E8F">
          <w:rPr>
            <w:rFonts w:ascii="Times New Roman" w:eastAsiaTheme="minorEastAsia" w:hAnsi="Times New Roman" w:cs="Times New Roman"/>
            <w:noProof/>
            <w:sz w:val="22"/>
          </w:rPr>
          <w:tab/>
        </w:r>
        <w:r w:rsidR="00EC42AB" w:rsidRPr="00BD7E8F">
          <w:rPr>
            <w:rStyle w:val="Hypertextovodkaz"/>
            <w:rFonts w:ascii="Times New Roman" w:hAnsi="Times New Roman" w:cs="Times New Roman"/>
            <w:noProof/>
            <w:sz w:val="22"/>
          </w:rPr>
          <w:t>Popis stavby:</w:t>
        </w:r>
        <w:r w:rsidR="00EC42AB" w:rsidRPr="00BD7E8F">
          <w:rPr>
            <w:rFonts w:ascii="Times New Roman" w:hAnsi="Times New Roman" w:cs="Times New Roman"/>
            <w:noProof/>
            <w:webHidden/>
            <w:sz w:val="22"/>
          </w:rPr>
          <w:tab/>
        </w:r>
        <w:r w:rsidRPr="00BD7E8F">
          <w:rPr>
            <w:rFonts w:ascii="Times New Roman" w:hAnsi="Times New Roman" w:cs="Times New Roman"/>
            <w:noProof/>
            <w:webHidden/>
            <w:sz w:val="22"/>
          </w:rPr>
          <w:fldChar w:fldCharType="begin"/>
        </w:r>
        <w:r w:rsidR="00EC42AB" w:rsidRPr="00BD7E8F">
          <w:rPr>
            <w:rFonts w:ascii="Times New Roman" w:hAnsi="Times New Roman" w:cs="Times New Roman"/>
            <w:noProof/>
            <w:webHidden/>
            <w:sz w:val="22"/>
          </w:rPr>
          <w:instrText xml:space="preserve"> PAGEREF _Toc167783117 \h </w:instrText>
        </w:r>
        <w:r w:rsidRPr="00BD7E8F">
          <w:rPr>
            <w:rFonts w:ascii="Times New Roman" w:hAnsi="Times New Roman" w:cs="Times New Roman"/>
            <w:noProof/>
            <w:webHidden/>
            <w:sz w:val="22"/>
          </w:rPr>
        </w:r>
        <w:r w:rsidRPr="00BD7E8F">
          <w:rPr>
            <w:rFonts w:ascii="Times New Roman" w:hAnsi="Times New Roman" w:cs="Times New Roman"/>
            <w:noProof/>
            <w:webHidden/>
            <w:sz w:val="22"/>
          </w:rPr>
          <w:fldChar w:fldCharType="separate"/>
        </w:r>
        <w:r w:rsidR="00A2076E">
          <w:rPr>
            <w:rFonts w:ascii="Times New Roman" w:hAnsi="Times New Roman" w:cs="Times New Roman"/>
            <w:noProof/>
            <w:webHidden/>
            <w:sz w:val="22"/>
          </w:rPr>
          <w:t>23</w:t>
        </w:r>
        <w:r w:rsidRPr="00BD7E8F">
          <w:rPr>
            <w:rFonts w:ascii="Times New Roman" w:hAnsi="Times New Roman" w:cs="Times New Roman"/>
            <w:noProof/>
            <w:webHidden/>
            <w:sz w:val="22"/>
          </w:rPr>
          <w:fldChar w:fldCharType="end"/>
        </w:r>
      </w:hyperlink>
    </w:p>
    <w:p w:rsidR="00EC42AB" w:rsidRPr="00BD7E8F" w:rsidRDefault="00727505">
      <w:pPr>
        <w:pStyle w:val="Obsah3"/>
        <w:tabs>
          <w:tab w:val="left" w:pos="1540"/>
          <w:tab w:val="right" w:leader="dot" w:pos="9628"/>
        </w:tabs>
        <w:rPr>
          <w:rFonts w:ascii="Times New Roman" w:eastAsiaTheme="minorEastAsia" w:hAnsi="Times New Roman" w:cs="Times New Roman"/>
          <w:noProof/>
          <w:sz w:val="22"/>
        </w:rPr>
      </w:pPr>
      <w:hyperlink w:anchor="_Toc167783118" w:history="1">
        <w:r w:rsidR="00EC42AB" w:rsidRPr="00BD7E8F">
          <w:rPr>
            <w:rStyle w:val="Hypertextovodkaz"/>
            <w:rFonts w:ascii="Times New Roman" w:hAnsi="Times New Roman" w:cs="Times New Roman"/>
            <w:noProof/>
            <w:sz w:val="22"/>
          </w:rPr>
          <w:t>A.1.2</w:t>
        </w:r>
        <w:r w:rsidR="00EC42AB" w:rsidRPr="00BD7E8F">
          <w:rPr>
            <w:rFonts w:ascii="Times New Roman" w:eastAsiaTheme="minorEastAsia" w:hAnsi="Times New Roman" w:cs="Times New Roman"/>
            <w:noProof/>
            <w:sz w:val="22"/>
          </w:rPr>
          <w:tab/>
        </w:r>
        <w:r w:rsidR="00EC42AB" w:rsidRPr="00BD7E8F">
          <w:rPr>
            <w:rStyle w:val="Hypertextovodkaz"/>
            <w:rFonts w:ascii="Times New Roman" w:hAnsi="Times New Roman" w:cs="Times New Roman"/>
            <w:noProof/>
            <w:sz w:val="22"/>
          </w:rPr>
          <w:t>Hydrologické údaje:</w:t>
        </w:r>
        <w:r w:rsidR="00EC42AB" w:rsidRPr="00BD7E8F">
          <w:rPr>
            <w:rFonts w:ascii="Times New Roman" w:hAnsi="Times New Roman" w:cs="Times New Roman"/>
            <w:noProof/>
            <w:webHidden/>
            <w:sz w:val="22"/>
          </w:rPr>
          <w:tab/>
        </w:r>
        <w:r w:rsidRPr="00BD7E8F">
          <w:rPr>
            <w:rFonts w:ascii="Times New Roman" w:hAnsi="Times New Roman" w:cs="Times New Roman"/>
            <w:noProof/>
            <w:webHidden/>
            <w:sz w:val="22"/>
          </w:rPr>
          <w:fldChar w:fldCharType="begin"/>
        </w:r>
        <w:r w:rsidR="00EC42AB" w:rsidRPr="00BD7E8F">
          <w:rPr>
            <w:rFonts w:ascii="Times New Roman" w:hAnsi="Times New Roman" w:cs="Times New Roman"/>
            <w:noProof/>
            <w:webHidden/>
            <w:sz w:val="22"/>
          </w:rPr>
          <w:instrText xml:space="preserve"> PAGEREF _Toc167783118 \h </w:instrText>
        </w:r>
        <w:r w:rsidRPr="00BD7E8F">
          <w:rPr>
            <w:rFonts w:ascii="Times New Roman" w:hAnsi="Times New Roman" w:cs="Times New Roman"/>
            <w:noProof/>
            <w:webHidden/>
            <w:sz w:val="22"/>
          </w:rPr>
        </w:r>
        <w:r w:rsidRPr="00BD7E8F">
          <w:rPr>
            <w:rFonts w:ascii="Times New Roman" w:hAnsi="Times New Roman" w:cs="Times New Roman"/>
            <w:noProof/>
            <w:webHidden/>
            <w:sz w:val="22"/>
          </w:rPr>
          <w:fldChar w:fldCharType="separate"/>
        </w:r>
        <w:r w:rsidR="00A2076E">
          <w:rPr>
            <w:rFonts w:ascii="Times New Roman" w:hAnsi="Times New Roman" w:cs="Times New Roman"/>
            <w:noProof/>
            <w:webHidden/>
            <w:sz w:val="22"/>
          </w:rPr>
          <w:t>23</w:t>
        </w:r>
        <w:r w:rsidRPr="00BD7E8F">
          <w:rPr>
            <w:rFonts w:ascii="Times New Roman" w:hAnsi="Times New Roman" w:cs="Times New Roman"/>
            <w:noProof/>
            <w:webHidden/>
            <w:sz w:val="22"/>
          </w:rPr>
          <w:fldChar w:fldCharType="end"/>
        </w:r>
      </w:hyperlink>
    </w:p>
    <w:p w:rsidR="00EC42AB" w:rsidRPr="00BD7E8F" w:rsidRDefault="00727505">
      <w:pPr>
        <w:pStyle w:val="Obsah3"/>
        <w:tabs>
          <w:tab w:val="left" w:pos="1540"/>
          <w:tab w:val="right" w:leader="dot" w:pos="9628"/>
        </w:tabs>
        <w:rPr>
          <w:rFonts w:ascii="Times New Roman" w:eastAsiaTheme="minorEastAsia" w:hAnsi="Times New Roman" w:cs="Times New Roman"/>
          <w:noProof/>
          <w:sz w:val="22"/>
        </w:rPr>
      </w:pPr>
      <w:hyperlink w:anchor="_Toc167783119" w:history="1">
        <w:r w:rsidR="00EC42AB" w:rsidRPr="00BD7E8F">
          <w:rPr>
            <w:rStyle w:val="Hypertextovodkaz"/>
            <w:rFonts w:ascii="Times New Roman" w:hAnsi="Times New Roman" w:cs="Times New Roman"/>
            <w:noProof/>
            <w:sz w:val="22"/>
          </w:rPr>
          <w:t>A.1.3</w:t>
        </w:r>
        <w:r w:rsidR="00EC42AB" w:rsidRPr="00BD7E8F">
          <w:rPr>
            <w:rFonts w:ascii="Times New Roman" w:eastAsiaTheme="minorEastAsia" w:hAnsi="Times New Roman" w:cs="Times New Roman"/>
            <w:noProof/>
            <w:sz w:val="22"/>
          </w:rPr>
          <w:tab/>
        </w:r>
        <w:r w:rsidR="00EC42AB" w:rsidRPr="00BD7E8F">
          <w:rPr>
            <w:rStyle w:val="Hypertextovodkaz"/>
            <w:rFonts w:ascii="Times New Roman" w:hAnsi="Times New Roman" w:cs="Times New Roman"/>
            <w:noProof/>
            <w:sz w:val="22"/>
          </w:rPr>
          <w:t>Analýza časových možností</w:t>
        </w:r>
        <w:r w:rsidR="00EC42AB" w:rsidRPr="00BD7E8F">
          <w:rPr>
            <w:rFonts w:ascii="Times New Roman" w:hAnsi="Times New Roman" w:cs="Times New Roman"/>
            <w:noProof/>
            <w:webHidden/>
            <w:sz w:val="22"/>
          </w:rPr>
          <w:tab/>
        </w:r>
        <w:r w:rsidRPr="00BD7E8F">
          <w:rPr>
            <w:rFonts w:ascii="Times New Roman" w:hAnsi="Times New Roman" w:cs="Times New Roman"/>
            <w:noProof/>
            <w:webHidden/>
            <w:sz w:val="22"/>
          </w:rPr>
          <w:fldChar w:fldCharType="begin"/>
        </w:r>
        <w:r w:rsidR="00EC42AB" w:rsidRPr="00BD7E8F">
          <w:rPr>
            <w:rFonts w:ascii="Times New Roman" w:hAnsi="Times New Roman" w:cs="Times New Roman"/>
            <w:noProof/>
            <w:webHidden/>
            <w:sz w:val="22"/>
          </w:rPr>
          <w:instrText xml:space="preserve"> PAGEREF _Toc167783119 \h </w:instrText>
        </w:r>
        <w:r w:rsidRPr="00BD7E8F">
          <w:rPr>
            <w:rFonts w:ascii="Times New Roman" w:hAnsi="Times New Roman" w:cs="Times New Roman"/>
            <w:noProof/>
            <w:webHidden/>
            <w:sz w:val="22"/>
          </w:rPr>
        </w:r>
        <w:r w:rsidRPr="00BD7E8F">
          <w:rPr>
            <w:rFonts w:ascii="Times New Roman" w:hAnsi="Times New Roman" w:cs="Times New Roman"/>
            <w:noProof/>
            <w:webHidden/>
            <w:sz w:val="22"/>
          </w:rPr>
          <w:fldChar w:fldCharType="separate"/>
        </w:r>
        <w:r w:rsidR="00A2076E">
          <w:rPr>
            <w:rFonts w:ascii="Times New Roman" w:hAnsi="Times New Roman" w:cs="Times New Roman"/>
            <w:noProof/>
            <w:webHidden/>
            <w:sz w:val="22"/>
          </w:rPr>
          <w:t>24</w:t>
        </w:r>
        <w:r w:rsidRPr="00BD7E8F">
          <w:rPr>
            <w:rFonts w:ascii="Times New Roman" w:hAnsi="Times New Roman" w:cs="Times New Roman"/>
            <w:noProof/>
            <w:webHidden/>
            <w:sz w:val="22"/>
          </w:rPr>
          <w:fldChar w:fldCharType="end"/>
        </w:r>
      </w:hyperlink>
    </w:p>
    <w:p w:rsidR="00EC42AB" w:rsidRPr="00BD7E8F" w:rsidRDefault="00727505">
      <w:pPr>
        <w:pStyle w:val="Obsah2"/>
        <w:tabs>
          <w:tab w:val="left" w:pos="1100"/>
          <w:tab w:val="right" w:leader="dot" w:pos="9628"/>
        </w:tabs>
        <w:rPr>
          <w:rFonts w:ascii="Times New Roman" w:eastAsiaTheme="minorEastAsia" w:hAnsi="Times New Roman" w:cs="Times New Roman"/>
          <w:i w:val="0"/>
          <w:iCs w:val="0"/>
          <w:noProof/>
          <w:sz w:val="22"/>
        </w:rPr>
      </w:pPr>
      <w:hyperlink w:anchor="_Toc167783120" w:history="1">
        <w:r w:rsidR="00EC42AB" w:rsidRPr="00BD7E8F">
          <w:rPr>
            <w:rStyle w:val="Hypertextovodkaz"/>
            <w:rFonts w:ascii="Times New Roman" w:hAnsi="Times New Roman" w:cs="Times New Roman"/>
            <w:noProof/>
            <w:sz w:val="22"/>
          </w:rPr>
          <w:t>A.2</w:t>
        </w:r>
        <w:r w:rsidR="00EC42AB" w:rsidRPr="00BD7E8F">
          <w:rPr>
            <w:rFonts w:ascii="Times New Roman" w:eastAsiaTheme="minorEastAsia" w:hAnsi="Times New Roman" w:cs="Times New Roman"/>
            <w:i w:val="0"/>
            <w:iCs w:val="0"/>
            <w:noProof/>
            <w:sz w:val="22"/>
          </w:rPr>
          <w:tab/>
        </w:r>
        <w:r w:rsidR="00EC42AB" w:rsidRPr="00BD7E8F">
          <w:rPr>
            <w:rStyle w:val="Hypertextovodkaz"/>
            <w:rFonts w:ascii="Times New Roman" w:hAnsi="Times New Roman" w:cs="Times New Roman"/>
            <w:noProof/>
            <w:sz w:val="22"/>
          </w:rPr>
          <w:t>Charakteristika ohrožených objektů</w:t>
        </w:r>
        <w:r w:rsidR="00EC42AB" w:rsidRPr="00BD7E8F">
          <w:rPr>
            <w:rFonts w:ascii="Times New Roman" w:hAnsi="Times New Roman" w:cs="Times New Roman"/>
            <w:noProof/>
            <w:webHidden/>
            <w:sz w:val="22"/>
          </w:rPr>
          <w:tab/>
        </w:r>
        <w:r w:rsidRPr="00BD7E8F">
          <w:rPr>
            <w:rFonts w:ascii="Times New Roman" w:hAnsi="Times New Roman" w:cs="Times New Roman"/>
            <w:noProof/>
            <w:webHidden/>
            <w:sz w:val="22"/>
          </w:rPr>
          <w:fldChar w:fldCharType="begin"/>
        </w:r>
        <w:r w:rsidR="00EC42AB" w:rsidRPr="00BD7E8F">
          <w:rPr>
            <w:rFonts w:ascii="Times New Roman" w:hAnsi="Times New Roman" w:cs="Times New Roman"/>
            <w:noProof/>
            <w:webHidden/>
            <w:sz w:val="22"/>
          </w:rPr>
          <w:instrText xml:space="preserve"> PAGEREF _Toc167783120 \h </w:instrText>
        </w:r>
        <w:r w:rsidRPr="00BD7E8F">
          <w:rPr>
            <w:rFonts w:ascii="Times New Roman" w:hAnsi="Times New Roman" w:cs="Times New Roman"/>
            <w:noProof/>
            <w:webHidden/>
            <w:sz w:val="22"/>
          </w:rPr>
        </w:r>
        <w:r w:rsidRPr="00BD7E8F">
          <w:rPr>
            <w:rFonts w:ascii="Times New Roman" w:hAnsi="Times New Roman" w:cs="Times New Roman"/>
            <w:noProof/>
            <w:webHidden/>
            <w:sz w:val="22"/>
          </w:rPr>
          <w:fldChar w:fldCharType="separate"/>
        </w:r>
        <w:r w:rsidR="00A2076E">
          <w:rPr>
            <w:rFonts w:ascii="Times New Roman" w:hAnsi="Times New Roman" w:cs="Times New Roman"/>
            <w:noProof/>
            <w:webHidden/>
            <w:sz w:val="22"/>
          </w:rPr>
          <w:t>24</w:t>
        </w:r>
        <w:r w:rsidRPr="00BD7E8F">
          <w:rPr>
            <w:rFonts w:ascii="Times New Roman" w:hAnsi="Times New Roman" w:cs="Times New Roman"/>
            <w:noProof/>
            <w:webHidden/>
            <w:sz w:val="22"/>
          </w:rPr>
          <w:fldChar w:fldCharType="end"/>
        </w:r>
      </w:hyperlink>
    </w:p>
    <w:p w:rsidR="00EC42AB" w:rsidRPr="00BD7E8F" w:rsidRDefault="00727505">
      <w:pPr>
        <w:pStyle w:val="Obsah2"/>
        <w:tabs>
          <w:tab w:val="left" w:pos="1100"/>
          <w:tab w:val="right" w:leader="dot" w:pos="9628"/>
        </w:tabs>
        <w:rPr>
          <w:rFonts w:ascii="Times New Roman" w:eastAsiaTheme="minorEastAsia" w:hAnsi="Times New Roman" w:cs="Times New Roman"/>
          <w:i w:val="0"/>
          <w:iCs w:val="0"/>
          <w:noProof/>
          <w:sz w:val="22"/>
        </w:rPr>
      </w:pPr>
      <w:hyperlink w:anchor="_Toc167783121" w:history="1">
        <w:r w:rsidR="00EC42AB" w:rsidRPr="00BD7E8F">
          <w:rPr>
            <w:rStyle w:val="Hypertextovodkaz"/>
            <w:rFonts w:ascii="Times New Roman" w:hAnsi="Times New Roman" w:cs="Times New Roman"/>
            <w:noProof/>
            <w:sz w:val="22"/>
          </w:rPr>
          <w:t>A.3</w:t>
        </w:r>
        <w:r w:rsidR="00EC42AB" w:rsidRPr="00BD7E8F">
          <w:rPr>
            <w:rFonts w:ascii="Times New Roman" w:eastAsiaTheme="minorEastAsia" w:hAnsi="Times New Roman" w:cs="Times New Roman"/>
            <w:i w:val="0"/>
            <w:iCs w:val="0"/>
            <w:noProof/>
            <w:sz w:val="22"/>
          </w:rPr>
          <w:tab/>
        </w:r>
        <w:r w:rsidR="00EC42AB" w:rsidRPr="00BD7E8F">
          <w:rPr>
            <w:rStyle w:val="Hypertextovodkaz"/>
            <w:rFonts w:ascii="Times New Roman" w:hAnsi="Times New Roman" w:cs="Times New Roman"/>
            <w:noProof/>
            <w:sz w:val="22"/>
          </w:rPr>
          <w:t>Druh a rozsah ohrožení</w:t>
        </w:r>
        <w:r w:rsidR="00EC42AB" w:rsidRPr="00BD7E8F">
          <w:rPr>
            <w:rFonts w:ascii="Times New Roman" w:hAnsi="Times New Roman" w:cs="Times New Roman"/>
            <w:noProof/>
            <w:webHidden/>
            <w:sz w:val="22"/>
          </w:rPr>
          <w:tab/>
        </w:r>
        <w:r w:rsidRPr="00BD7E8F">
          <w:rPr>
            <w:rFonts w:ascii="Times New Roman" w:hAnsi="Times New Roman" w:cs="Times New Roman"/>
            <w:noProof/>
            <w:webHidden/>
            <w:sz w:val="22"/>
          </w:rPr>
          <w:fldChar w:fldCharType="begin"/>
        </w:r>
        <w:r w:rsidR="00EC42AB" w:rsidRPr="00BD7E8F">
          <w:rPr>
            <w:rFonts w:ascii="Times New Roman" w:hAnsi="Times New Roman" w:cs="Times New Roman"/>
            <w:noProof/>
            <w:webHidden/>
            <w:sz w:val="22"/>
          </w:rPr>
          <w:instrText xml:space="preserve"> PAGEREF _Toc167783121 \h </w:instrText>
        </w:r>
        <w:r w:rsidRPr="00BD7E8F">
          <w:rPr>
            <w:rFonts w:ascii="Times New Roman" w:hAnsi="Times New Roman" w:cs="Times New Roman"/>
            <w:noProof/>
            <w:webHidden/>
            <w:sz w:val="22"/>
          </w:rPr>
        </w:r>
        <w:r w:rsidRPr="00BD7E8F">
          <w:rPr>
            <w:rFonts w:ascii="Times New Roman" w:hAnsi="Times New Roman" w:cs="Times New Roman"/>
            <w:noProof/>
            <w:webHidden/>
            <w:sz w:val="22"/>
          </w:rPr>
          <w:fldChar w:fldCharType="separate"/>
        </w:r>
        <w:r w:rsidR="00A2076E">
          <w:rPr>
            <w:rFonts w:ascii="Times New Roman" w:hAnsi="Times New Roman" w:cs="Times New Roman"/>
            <w:noProof/>
            <w:webHidden/>
            <w:sz w:val="22"/>
          </w:rPr>
          <w:t>24</w:t>
        </w:r>
        <w:r w:rsidRPr="00BD7E8F">
          <w:rPr>
            <w:rFonts w:ascii="Times New Roman" w:hAnsi="Times New Roman" w:cs="Times New Roman"/>
            <w:noProof/>
            <w:webHidden/>
            <w:sz w:val="22"/>
          </w:rPr>
          <w:fldChar w:fldCharType="end"/>
        </w:r>
      </w:hyperlink>
    </w:p>
    <w:p w:rsidR="00EC42AB" w:rsidRPr="00BD7E8F" w:rsidRDefault="00727505">
      <w:pPr>
        <w:pStyle w:val="Obsah2"/>
        <w:tabs>
          <w:tab w:val="left" w:pos="1100"/>
          <w:tab w:val="right" w:leader="dot" w:pos="9628"/>
        </w:tabs>
        <w:rPr>
          <w:rFonts w:ascii="Times New Roman" w:eastAsiaTheme="minorEastAsia" w:hAnsi="Times New Roman" w:cs="Times New Roman"/>
          <w:i w:val="0"/>
          <w:iCs w:val="0"/>
          <w:noProof/>
          <w:sz w:val="22"/>
        </w:rPr>
      </w:pPr>
      <w:hyperlink w:anchor="_Toc167783125" w:history="1">
        <w:r w:rsidR="00EC42AB" w:rsidRPr="00BD7E8F">
          <w:rPr>
            <w:rStyle w:val="Hypertextovodkaz"/>
            <w:rFonts w:ascii="Times New Roman" w:hAnsi="Times New Roman" w:cs="Times New Roman"/>
            <w:noProof/>
            <w:sz w:val="22"/>
          </w:rPr>
          <w:t>A.4</w:t>
        </w:r>
        <w:r w:rsidR="00EC42AB" w:rsidRPr="00BD7E8F">
          <w:rPr>
            <w:rFonts w:ascii="Times New Roman" w:eastAsiaTheme="minorEastAsia" w:hAnsi="Times New Roman" w:cs="Times New Roman"/>
            <w:i w:val="0"/>
            <w:iCs w:val="0"/>
            <w:noProof/>
            <w:sz w:val="22"/>
          </w:rPr>
          <w:tab/>
        </w:r>
        <w:r w:rsidR="00EC42AB" w:rsidRPr="00BD7E8F">
          <w:rPr>
            <w:rStyle w:val="Hypertextovodkaz"/>
            <w:rFonts w:ascii="Times New Roman" w:hAnsi="Times New Roman" w:cs="Times New Roman"/>
            <w:noProof/>
            <w:sz w:val="22"/>
          </w:rPr>
          <w:t>Opatření k ochraně stavby před povodněmi</w:t>
        </w:r>
        <w:r w:rsidR="00EC42AB" w:rsidRPr="00BD7E8F">
          <w:rPr>
            <w:rFonts w:ascii="Times New Roman" w:hAnsi="Times New Roman" w:cs="Times New Roman"/>
            <w:noProof/>
            <w:webHidden/>
            <w:sz w:val="22"/>
          </w:rPr>
          <w:tab/>
        </w:r>
        <w:r w:rsidRPr="00BD7E8F">
          <w:rPr>
            <w:rFonts w:ascii="Times New Roman" w:hAnsi="Times New Roman" w:cs="Times New Roman"/>
            <w:noProof/>
            <w:webHidden/>
            <w:sz w:val="22"/>
          </w:rPr>
          <w:fldChar w:fldCharType="begin"/>
        </w:r>
        <w:r w:rsidR="00EC42AB" w:rsidRPr="00BD7E8F">
          <w:rPr>
            <w:rFonts w:ascii="Times New Roman" w:hAnsi="Times New Roman" w:cs="Times New Roman"/>
            <w:noProof/>
            <w:webHidden/>
            <w:sz w:val="22"/>
          </w:rPr>
          <w:instrText xml:space="preserve"> PAGEREF _Toc167783125 \h </w:instrText>
        </w:r>
        <w:r w:rsidRPr="00BD7E8F">
          <w:rPr>
            <w:rFonts w:ascii="Times New Roman" w:hAnsi="Times New Roman" w:cs="Times New Roman"/>
            <w:noProof/>
            <w:webHidden/>
            <w:sz w:val="22"/>
          </w:rPr>
        </w:r>
        <w:r w:rsidRPr="00BD7E8F">
          <w:rPr>
            <w:rFonts w:ascii="Times New Roman" w:hAnsi="Times New Roman" w:cs="Times New Roman"/>
            <w:noProof/>
            <w:webHidden/>
            <w:sz w:val="22"/>
          </w:rPr>
          <w:fldChar w:fldCharType="separate"/>
        </w:r>
        <w:r w:rsidR="00A2076E">
          <w:rPr>
            <w:rFonts w:ascii="Times New Roman" w:hAnsi="Times New Roman" w:cs="Times New Roman"/>
            <w:noProof/>
            <w:webHidden/>
            <w:sz w:val="22"/>
          </w:rPr>
          <w:t>25</w:t>
        </w:r>
        <w:r w:rsidRPr="00BD7E8F">
          <w:rPr>
            <w:rFonts w:ascii="Times New Roman" w:hAnsi="Times New Roman" w:cs="Times New Roman"/>
            <w:noProof/>
            <w:webHidden/>
            <w:sz w:val="22"/>
          </w:rPr>
          <w:fldChar w:fldCharType="end"/>
        </w:r>
      </w:hyperlink>
    </w:p>
    <w:p w:rsidR="00EC42AB" w:rsidRPr="00BD7E8F" w:rsidRDefault="00727505">
      <w:pPr>
        <w:pStyle w:val="Obsah3"/>
        <w:tabs>
          <w:tab w:val="left" w:pos="1540"/>
          <w:tab w:val="right" w:leader="dot" w:pos="9628"/>
        </w:tabs>
        <w:rPr>
          <w:rFonts w:ascii="Times New Roman" w:eastAsiaTheme="minorEastAsia" w:hAnsi="Times New Roman" w:cs="Times New Roman"/>
          <w:noProof/>
          <w:sz w:val="22"/>
        </w:rPr>
      </w:pPr>
      <w:hyperlink w:anchor="_Toc167783126" w:history="1">
        <w:r w:rsidR="00EC42AB" w:rsidRPr="00BD7E8F">
          <w:rPr>
            <w:rStyle w:val="Hypertextovodkaz"/>
            <w:rFonts w:ascii="Times New Roman" w:hAnsi="Times New Roman" w:cs="Times New Roman"/>
            <w:noProof/>
            <w:sz w:val="22"/>
          </w:rPr>
          <w:t>A.4.1</w:t>
        </w:r>
        <w:r w:rsidR="00EC42AB" w:rsidRPr="00BD7E8F">
          <w:rPr>
            <w:rFonts w:ascii="Times New Roman" w:eastAsiaTheme="minorEastAsia" w:hAnsi="Times New Roman" w:cs="Times New Roman"/>
            <w:noProof/>
            <w:sz w:val="22"/>
          </w:rPr>
          <w:tab/>
        </w:r>
        <w:r w:rsidR="00EC42AB" w:rsidRPr="00BD7E8F">
          <w:rPr>
            <w:rStyle w:val="Hypertextovodkaz"/>
            <w:rFonts w:ascii="Times New Roman" w:hAnsi="Times New Roman" w:cs="Times New Roman"/>
            <w:noProof/>
            <w:sz w:val="22"/>
          </w:rPr>
          <w:t>Průběžná preventivní opatření ze strany pracovníků stavby</w:t>
        </w:r>
        <w:r w:rsidR="00EC42AB" w:rsidRPr="00BD7E8F">
          <w:rPr>
            <w:rFonts w:ascii="Times New Roman" w:hAnsi="Times New Roman" w:cs="Times New Roman"/>
            <w:noProof/>
            <w:webHidden/>
            <w:sz w:val="22"/>
          </w:rPr>
          <w:tab/>
        </w:r>
        <w:r w:rsidRPr="00BD7E8F">
          <w:rPr>
            <w:rFonts w:ascii="Times New Roman" w:hAnsi="Times New Roman" w:cs="Times New Roman"/>
            <w:noProof/>
            <w:webHidden/>
            <w:sz w:val="22"/>
          </w:rPr>
          <w:fldChar w:fldCharType="begin"/>
        </w:r>
        <w:r w:rsidR="00EC42AB" w:rsidRPr="00BD7E8F">
          <w:rPr>
            <w:rFonts w:ascii="Times New Roman" w:hAnsi="Times New Roman" w:cs="Times New Roman"/>
            <w:noProof/>
            <w:webHidden/>
            <w:sz w:val="22"/>
          </w:rPr>
          <w:instrText xml:space="preserve"> PAGEREF _Toc167783126 \h </w:instrText>
        </w:r>
        <w:r w:rsidRPr="00BD7E8F">
          <w:rPr>
            <w:rFonts w:ascii="Times New Roman" w:hAnsi="Times New Roman" w:cs="Times New Roman"/>
            <w:noProof/>
            <w:webHidden/>
            <w:sz w:val="22"/>
          </w:rPr>
        </w:r>
        <w:r w:rsidRPr="00BD7E8F">
          <w:rPr>
            <w:rFonts w:ascii="Times New Roman" w:hAnsi="Times New Roman" w:cs="Times New Roman"/>
            <w:noProof/>
            <w:webHidden/>
            <w:sz w:val="22"/>
          </w:rPr>
          <w:fldChar w:fldCharType="separate"/>
        </w:r>
        <w:r w:rsidR="00A2076E">
          <w:rPr>
            <w:rFonts w:ascii="Times New Roman" w:hAnsi="Times New Roman" w:cs="Times New Roman"/>
            <w:noProof/>
            <w:webHidden/>
            <w:sz w:val="22"/>
          </w:rPr>
          <w:t>25</w:t>
        </w:r>
        <w:r w:rsidRPr="00BD7E8F">
          <w:rPr>
            <w:rFonts w:ascii="Times New Roman" w:hAnsi="Times New Roman" w:cs="Times New Roman"/>
            <w:noProof/>
            <w:webHidden/>
            <w:sz w:val="22"/>
          </w:rPr>
          <w:fldChar w:fldCharType="end"/>
        </w:r>
      </w:hyperlink>
    </w:p>
    <w:p w:rsidR="00EC42AB" w:rsidRPr="00BD7E8F" w:rsidRDefault="00727505">
      <w:pPr>
        <w:pStyle w:val="Obsah3"/>
        <w:tabs>
          <w:tab w:val="left" w:pos="1540"/>
          <w:tab w:val="right" w:leader="dot" w:pos="9628"/>
        </w:tabs>
        <w:rPr>
          <w:rFonts w:ascii="Times New Roman" w:eastAsiaTheme="minorEastAsia" w:hAnsi="Times New Roman" w:cs="Times New Roman"/>
          <w:noProof/>
          <w:sz w:val="22"/>
        </w:rPr>
      </w:pPr>
      <w:hyperlink w:anchor="_Toc167783127" w:history="1">
        <w:r w:rsidR="00EC42AB" w:rsidRPr="00BD7E8F">
          <w:rPr>
            <w:rStyle w:val="Hypertextovodkaz"/>
            <w:rFonts w:ascii="Times New Roman" w:hAnsi="Times New Roman" w:cs="Times New Roman"/>
            <w:noProof/>
            <w:sz w:val="22"/>
          </w:rPr>
          <w:t>A.4.2</w:t>
        </w:r>
        <w:r w:rsidR="00EC42AB" w:rsidRPr="00BD7E8F">
          <w:rPr>
            <w:rFonts w:ascii="Times New Roman" w:eastAsiaTheme="minorEastAsia" w:hAnsi="Times New Roman" w:cs="Times New Roman"/>
            <w:noProof/>
            <w:sz w:val="22"/>
          </w:rPr>
          <w:tab/>
        </w:r>
        <w:r w:rsidR="00EC42AB" w:rsidRPr="00BD7E8F">
          <w:rPr>
            <w:rStyle w:val="Hypertextovodkaz"/>
            <w:rFonts w:ascii="Times New Roman" w:hAnsi="Times New Roman" w:cs="Times New Roman"/>
            <w:noProof/>
            <w:sz w:val="22"/>
          </w:rPr>
          <w:t>Předpovědní povodňová služba</w:t>
        </w:r>
        <w:r w:rsidR="00EC42AB" w:rsidRPr="00BD7E8F">
          <w:rPr>
            <w:rFonts w:ascii="Times New Roman" w:hAnsi="Times New Roman" w:cs="Times New Roman"/>
            <w:noProof/>
            <w:webHidden/>
            <w:sz w:val="22"/>
          </w:rPr>
          <w:tab/>
        </w:r>
        <w:r w:rsidRPr="00BD7E8F">
          <w:rPr>
            <w:rFonts w:ascii="Times New Roman" w:hAnsi="Times New Roman" w:cs="Times New Roman"/>
            <w:noProof/>
            <w:webHidden/>
            <w:sz w:val="22"/>
          </w:rPr>
          <w:fldChar w:fldCharType="begin"/>
        </w:r>
        <w:r w:rsidR="00EC42AB" w:rsidRPr="00BD7E8F">
          <w:rPr>
            <w:rFonts w:ascii="Times New Roman" w:hAnsi="Times New Roman" w:cs="Times New Roman"/>
            <w:noProof/>
            <w:webHidden/>
            <w:sz w:val="22"/>
          </w:rPr>
          <w:instrText xml:space="preserve"> PAGEREF _Toc167783127 \h </w:instrText>
        </w:r>
        <w:r w:rsidRPr="00BD7E8F">
          <w:rPr>
            <w:rFonts w:ascii="Times New Roman" w:hAnsi="Times New Roman" w:cs="Times New Roman"/>
            <w:noProof/>
            <w:webHidden/>
            <w:sz w:val="22"/>
          </w:rPr>
        </w:r>
        <w:r w:rsidRPr="00BD7E8F">
          <w:rPr>
            <w:rFonts w:ascii="Times New Roman" w:hAnsi="Times New Roman" w:cs="Times New Roman"/>
            <w:noProof/>
            <w:webHidden/>
            <w:sz w:val="22"/>
          </w:rPr>
          <w:fldChar w:fldCharType="separate"/>
        </w:r>
        <w:r w:rsidR="00A2076E">
          <w:rPr>
            <w:rFonts w:ascii="Times New Roman" w:hAnsi="Times New Roman" w:cs="Times New Roman"/>
            <w:noProof/>
            <w:webHidden/>
            <w:sz w:val="22"/>
          </w:rPr>
          <w:t>25</w:t>
        </w:r>
        <w:r w:rsidRPr="00BD7E8F">
          <w:rPr>
            <w:rFonts w:ascii="Times New Roman" w:hAnsi="Times New Roman" w:cs="Times New Roman"/>
            <w:noProof/>
            <w:webHidden/>
            <w:sz w:val="22"/>
          </w:rPr>
          <w:fldChar w:fldCharType="end"/>
        </w:r>
      </w:hyperlink>
    </w:p>
    <w:p w:rsidR="00EC42AB" w:rsidRPr="00BD7E8F" w:rsidRDefault="00727505">
      <w:pPr>
        <w:pStyle w:val="Obsah3"/>
        <w:tabs>
          <w:tab w:val="left" w:pos="1540"/>
          <w:tab w:val="right" w:leader="dot" w:pos="9628"/>
        </w:tabs>
        <w:rPr>
          <w:rFonts w:ascii="Times New Roman" w:eastAsiaTheme="minorEastAsia" w:hAnsi="Times New Roman" w:cs="Times New Roman"/>
          <w:noProof/>
          <w:sz w:val="22"/>
        </w:rPr>
      </w:pPr>
      <w:hyperlink w:anchor="_Toc167783128" w:history="1">
        <w:r w:rsidR="00EC42AB" w:rsidRPr="00BD7E8F">
          <w:rPr>
            <w:rStyle w:val="Hypertextovodkaz"/>
            <w:rFonts w:ascii="Times New Roman" w:hAnsi="Times New Roman" w:cs="Times New Roman"/>
            <w:noProof/>
            <w:sz w:val="22"/>
          </w:rPr>
          <w:t>A.4.3</w:t>
        </w:r>
        <w:r w:rsidR="00EC42AB" w:rsidRPr="00BD7E8F">
          <w:rPr>
            <w:rFonts w:ascii="Times New Roman" w:eastAsiaTheme="minorEastAsia" w:hAnsi="Times New Roman" w:cs="Times New Roman"/>
            <w:noProof/>
            <w:sz w:val="22"/>
          </w:rPr>
          <w:tab/>
        </w:r>
        <w:r w:rsidR="00EC42AB" w:rsidRPr="00BD7E8F">
          <w:rPr>
            <w:rStyle w:val="Hypertextovodkaz"/>
            <w:rFonts w:ascii="Times New Roman" w:hAnsi="Times New Roman" w:cs="Times New Roman"/>
            <w:noProof/>
            <w:sz w:val="22"/>
          </w:rPr>
          <w:t>Povodňové prohlídky</w:t>
        </w:r>
        <w:r w:rsidR="00EC42AB" w:rsidRPr="00BD7E8F">
          <w:rPr>
            <w:rFonts w:ascii="Times New Roman" w:hAnsi="Times New Roman" w:cs="Times New Roman"/>
            <w:noProof/>
            <w:webHidden/>
            <w:sz w:val="22"/>
          </w:rPr>
          <w:tab/>
        </w:r>
        <w:r w:rsidRPr="00BD7E8F">
          <w:rPr>
            <w:rFonts w:ascii="Times New Roman" w:hAnsi="Times New Roman" w:cs="Times New Roman"/>
            <w:noProof/>
            <w:webHidden/>
            <w:sz w:val="22"/>
          </w:rPr>
          <w:fldChar w:fldCharType="begin"/>
        </w:r>
        <w:r w:rsidR="00EC42AB" w:rsidRPr="00BD7E8F">
          <w:rPr>
            <w:rFonts w:ascii="Times New Roman" w:hAnsi="Times New Roman" w:cs="Times New Roman"/>
            <w:noProof/>
            <w:webHidden/>
            <w:sz w:val="22"/>
          </w:rPr>
          <w:instrText xml:space="preserve"> PAGEREF _Toc167783128 \h </w:instrText>
        </w:r>
        <w:r w:rsidRPr="00BD7E8F">
          <w:rPr>
            <w:rFonts w:ascii="Times New Roman" w:hAnsi="Times New Roman" w:cs="Times New Roman"/>
            <w:noProof/>
            <w:webHidden/>
            <w:sz w:val="22"/>
          </w:rPr>
        </w:r>
        <w:r w:rsidRPr="00BD7E8F">
          <w:rPr>
            <w:rFonts w:ascii="Times New Roman" w:hAnsi="Times New Roman" w:cs="Times New Roman"/>
            <w:noProof/>
            <w:webHidden/>
            <w:sz w:val="22"/>
          </w:rPr>
          <w:fldChar w:fldCharType="separate"/>
        </w:r>
        <w:r w:rsidR="00A2076E">
          <w:rPr>
            <w:rFonts w:ascii="Times New Roman" w:hAnsi="Times New Roman" w:cs="Times New Roman"/>
            <w:noProof/>
            <w:webHidden/>
            <w:sz w:val="22"/>
          </w:rPr>
          <w:t>25</w:t>
        </w:r>
        <w:r w:rsidRPr="00BD7E8F">
          <w:rPr>
            <w:rFonts w:ascii="Times New Roman" w:hAnsi="Times New Roman" w:cs="Times New Roman"/>
            <w:noProof/>
            <w:webHidden/>
            <w:sz w:val="22"/>
          </w:rPr>
          <w:fldChar w:fldCharType="end"/>
        </w:r>
      </w:hyperlink>
    </w:p>
    <w:p w:rsidR="00EC42AB" w:rsidRPr="00BD7E8F" w:rsidRDefault="00727505">
      <w:pPr>
        <w:pStyle w:val="Obsah3"/>
        <w:tabs>
          <w:tab w:val="left" w:pos="1540"/>
          <w:tab w:val="right" w:leader="dot" w:pos="9628"/>
        </w:tabs>
        <w:rPr>
          <w:rFonts w:ascii="Times New Roman" w:eastAsiaTheme="minorEastAsia" w:hAnsi="Times New Roman" w:cs="Times New Roman"/>
          <w:noProof/>
          <w:sz w:val="22"/>
        </w:rPr>
      </w:pPr>
      <w:hyperlink w:anchor="_Toc167783129" w:history="1">
        <w:r w:rsidR="00EC42AB" w:rsidRPr="00BD7E8F">
          <w:rPr>
            <w:rStyle w:val="Hypertextovodkaz"/>
            <w:rFonts w:ascii="Times New Roman" w:hAnsi="Times New Roman" w:cs="Times New Roman"/>
            <w:noProof/>
            <w:sz w:val="22"/>
          </w:rPr>
          <w:t>A.4.4</w:t>
        </w:r>
        <w:r w:rsidR="00EC42AB" w:rsidRPr="00BD7E8F">
          <w:rPr>
            <w:rFonts w:ascii="Times New Roman" w:eastAsiaTheme="minorEastAsia" w:hAnsi="Times New Roman" w:cs="Times New Roman"/>
            <w:noProof/>
            <w:sz w:val="22"/>
          </w:rPr>
          <w:tab/>
        </w:r>
        <w:r w:rsidR="00EC42AB" w:rsidRPr="00BD7E8F">
          <w:rPr>
            <w:rStyle w:val="Hypertextovodkaz"/>
            <w:rFonts w:ascii="Times New Roman" w:hAnsi="Times New Roman" w:cs="Times New Roman"/>
            <w:noProof/>
            <w:sz w:val="22"/>
          </w:rPr>
          <w:t>Organizace hlásné povodňové služby stavby</w:t>
        </w:r>
        <w:r w:rsidR="00EC42AB" w:rsidRPr="00BD7E8F">
          <w:rPr>
            <w:rFonts w:ascii="Times New Roman" w:hAnsi="Times New Roman" w:cs="Times New Roman"/>
            <w:noProof/>
            <w:webHidden/>
            <w:sz w:val="22"/>
          </w:rPr>
          <w:tab/>
        </w:r>
        <w:r w:rsidRPr="00BD7E8F">
          <w:rPr>
            <w:rFonts w:ascii="Times New Roman" w:hAnsi="Times New Roman" w:cs="Times New Roman"/>
            <w:noProof/>
            <w:webHidden/>
            <w:sz w:val="22"/>
          </w:rPr>
          <w:fldChar w:fldCharType="begin"/>
        </w:r>
        <w:r w:rsidR="00EC42AB" w:rsidRPr="00BD7E8F">
          <w:rPr>
            <w:rFonts w:ascii="Times New Roman" w:hAnsi="Times New Roman" w:cs="Times New Roman"/>
            <w:noProof/>
            <w:webHidden/>
            <w:sz w:val="22"/>
          </w:rPr>
          <w:instrText xml:space="preserve"> PAGEREF _Toc167783129 \h </w:instrText>
        </w:r>
        <w:r w:rsidRPr="00BD7E8F">
          <w:rPr>
            <w:rFonts w:ascii="Times New Roman" w:hAnsi="Times New Roman" w:cs="Times New Roman"/>
            <w:noProof/>
            <w:webHidden/>
            <w:sz w:val="22"/>
          </w:rPr>
        </w:r>
        <w:r w:rsidRPr="00BD7E8F">
          <w:rPr>
            <w:rFonts w:ascii="Times New Roman" w:hAnsi="Times New Roman" w:cs="Times New Roman"/>
            <w:noProof/>
            <w:webHidden/>
            <w:sz w:val="22"/>
          </w:rPr>
          <w:fldChar w:fldCharType="separate"/>
        </w:r>
        <w:r w:rsidR="00A2076E">
          <w:rPr>
            <w:rFonts w:ascii="Times New Roman" w:hAnsi="Times New Roman" w:cs="Times New Roman"/>
            <w:noProof/>
            <w:webHidden/>
            <w:sz w:val="22"/>
          </w:rPr>
          <w:t>26</w:t>
        </w:r>
        <w:r w:rsidRPr="00BD7E8F">
          <w:rPr>
            <w:rFonts w:ascii="Times New Roman" w:hAnsi="Times New Roman" w:cs="Times New Roman"/>
            <w:noProof/>
            <w:webHidden/>
            <w:sz w:val="22"/>
          </w:rPr>
          <w:fldChar w:fldCharType="end"/>
        </w:r>
      </w:hyperlink>
    </w:p>
    <w:p w:rsidR="00EC42AB" w:rsidRPr="00BD7E8F" w:rsidRDefault="00727505">
      <w:pPr>
        <w:pStyle w:val="Obsah3"/>
        <w:tabs>
          <w:tab w:val="left" w:pos="1540"/>
          <w:tab w:val="right" w:leader="dot" w:pos="9628"/>
        </w:tabs>
        <w:rPr>
          <w:rFonts w:ascii="Times New Roman" w:eastAsiaTheme="minorEastAsia" w:hAnsi="Times New Roman" w:cs="Times New Roman"/>
          <w:noProof/>
          <w:sz w:val="22"/>
        </w:rPr>
      </w:pPr>
      <w:hyperlink w:anchor="_Toc167783131" w:history="1">
        <w:r w:rsidR="00EC42AB" w:rsidRPr="00BD7E8F">
          <w:rPr>
            <w:rStyle w:val="Hypertextovodkaz"/>
            <w:rFonts w:ascii="Times New Roman" w:hAnsi="Times New Roman" w:cs="Times New Roman"/>
            <w:noProof/>
            <w:sz w:val="22"/>
          </w:rPr>
          <w:t>A.4.5</w:t>
        </w:r>
        <w:r w:rsidR="00EC42AB" w:rsidRPr="00BD7E8F">
          <w:rPr>
            <w:rFonts w:ascii="Times New Roman" w:eastAsiaTheme="minorEastAsia" w:hAnsi="Times New Roman" w:cs="Times New Roman"/>
            <w:noProof/>
            <w:sz w:val="22"/>
          </w:rPr>
          <w:tab/>
        </w:r>
        <w:r w:rsidR="00EC42AB" w:rsidRPr="00BD7E8F">
          <w:rPr>
            <w:rStyle w:val="Hypertextovodkaz"/>
            <w:rFonts w:ascii="Times New Roman" w:hAnsi="Times New Roman" w:cs="Times New Roman"/>
            <w:noProof/>
            <w:sz w:val="22"/>
          </w:rPr>
          <w:t>Organizace hlídkové služby stavby</w:t>
        </w:r>
        <w:r w:rsidR="00EC42AB" w:rsidRPr="00BD7E8F">
          <w:rPr>
            <w:rFonts w:ascii="Times New Roman" w:hAnsi="Times New Roman" w:cs="Times New Roman"/>
            <w:noProof/>
            <w:webHidden/>
            <w:sz w:val="22"/>
          </w:rPr>
          <w:tab/>
        </w:r>
        <w:r w:rsidRPr="00BD7E8F">
          <w:rPr>
            <w:rFonts w:ascii="Times New Roman" w:hAnsi="Times New Roman" w:cs="Times New Roman"/>
            <w:noProof/>
            <w:webHidden/>
            <w:sz w:val="22"/>
          </w:rPr>
          <w:fldChar w:fldCharType="begin"/>
        </w:r>
        <w:r w:rsidR="00EC42AB" w:rsidRPr="00BD7E8F">
          <w:rPr>
            <w:rFonts w:ascii="Times New Roman" w:hAnsi="Times New Roman" w:cs="Times New Roman"/>
            <w:noProof/>
            <w:webHidden/>
            <w:sz w:val="22"/>
          </w:rPr>
          <w:instrText xml:space="preserve"> PAGEREF _Toc167783131 \h </w:instrText>
        </w:r>
        <w:r w:rsidRPr="00BD7E8F">
          <w:rPr>
            <w:rFonts w:ascii="Times New Roman" w:hAnsi="Times New Roman" w:cs="Times New Roman"/>
            <w:noProof/>
            <w:webHidden/>
            <w:sz w:val="22"/>
          </w:rPr>
        </w:r>
        <w:r w:rsidRPr="00BD7E8F">
          <w:rPr>
            <w:rFonts w:ascii="Times New Roman" w:hAnsi="Times New Roman" w:cs="Times New Roman"/>
            <w:noProof/>
            <w:webHidden/>
            <w:sz w:val="22"/>
          </w:rPr>
          <w:fldChar w:fldCharType="separate"/>
        </w:r>
        <w:r w:rsidR="00A2076E">
          <w:rPr>
            <w:rFonts w:ascii="Times New Roman" w:hAnsi="Times New Roman" w:cs="Times New Roman"/>
            <w:noProof/>
            <w:webHidden/>
            <w:sz w:val="22"/>
          </w:rPr>
          <w:t>26</w:t>
        </w:r>
        <w:r w:rsidRPr="00BD7E8F">
          <w:rPr>
            <w:rFonts w:ascii="Times New Roman" w:hAnsi="Times New Roman" w:cs="Times New Roman"/>
            <w:noProof/>
            <w:webHidden/>
            <w:sz w:val="22"/>
          </w:rPr>
          <w:fldChar w:fldCharType="end"/>
        </w:r>
      </w:hyperlink>
    </w:p>
    <w:p w:rsidR="00EC42AB" w:rsidRPr="00BD7E8F" w:rsidRDefault="00727505">
      <w:pPr>
        <w:pStyle w:val="Obsah2"/>
        <w:tabs>
          <w:tab w:val="left" w:pos="1100"/>
          <w:tab w:val="right" w:leader="dot" w:pos="9628"/>
        </w:tabs>
        <w:rPr>
          <w:rFonts w:ascii="Times New Roman" w:eastAsiaTheme="minorEastAsia" w:hAnsi="Times New Roman" w:cs="Times New Roman"/>
          <w:i w:val="0"/>
          <w:iCs w:val="0"/>
          <w:noProof/>
          <w:sz w:val="22"/>
        </w:rPr>
      </w:pPr>
      <w:hyperlink w:anchor="_Toc167783132" w:history="1">
        <w:r w:rsidR="00EC42AB" w:rsidRPr="00BD7E8F">
          <w:rPr>
            <w:rStyle w:val="Hypertextovodkaz"/>
            <w:rFonts w:ascii="Times New Roman" w:hAnsi="Times New Roman" w:cs="Times New Roman"/>
            <w:noProof/>
            <w:sz w:val="22"/>
          </w:rPr>
          <w:t>A.5</w:t>
        </w:r>
        <w:r w:rsidR="00EC42AB" w:rsidRPr="00BD7E8F">
          <w:rPr>
            <w:rFonts w:ascii="Times New Roman" w:eastAsiaTheme="minorEastAsia" w:hAnsi="Times New Roman" w:cs="Times New Roman"/>
            <w:i w:val="0"/>
            <w:iCs w:val="0"/>
            <w:noProof/>
            <w:sz w:val="22"/>
          </w:rPr>
          <w:tab/>
        </w:r>
        <w:r w:rsidR="00EC42AB" w:rsidRPr="00BD7E8F">
          <w:rPr>
            <w:rStyle w:val="Hypertextovodkaz"/>
            <w:rFonts w:ascii="Times New Roman" w:hAnsi="Times New Roman" w:cs="Times New Roman"/>
            <w:noProof/>
            <w:sz w:val="22"/>
          </w:rPr>
          <w:t>Stupně povodňové aktivity</w:t>
        </w:r>
        <w:r w:rsidR="00EC42AB" w:rsidRPr="00BD7E8F">
          <w:rPr>
            <w:rFonts w:ascii="Times New Roman" w:hAnsi="Times New Roman" w:cs="Times New Roman"/>
            <w:noProof/>
            <w:webHidden/>
            <w:sz w:val="22"/>
          </w:rPr>
          <w:tab/>
        </w:r>
        <w:r w:rsidRPr="00BD7E8F">
          <w:rPr>
            <w:rFonts w:ascii="Times New Roman" w:hAnsi="Times New Roman" w:cs="Times New Roman"/>
            <w:noProof/>
            <w:webHidden/>
            <w:sz w:val="22"/>
          </w:rPr>
          <w:fldChar w:fldCharType="begin"/>
        </w:r>
        <w:r w:rsidR="00EC42AB" w:rsidRPr="00BD7E8F">
          <w:rPr>
            <w:rFonts w:ascii="Times New Roman" w:hAnsi="Times New Roman" w:cs="Times New Roman"/>
            <w:noProof/>
            <w:webHidden/>
            <w:sz w:val="22"/>
          </w:rPr>
          <w:instrText xml:space="preserve"> PAGEREF _Toc167783132 \h </w:instrText>
        </w:r>
        <w:r w:rsidRPr="00BD7E8F">
          <w:rPr>
            <w:rFonts w:ascii="Times New Roman" w:hAnsi="Times New Roman" w:cs="Times New Roman"/>
            <w:noProof/>
            <w:webHidden/>
            <w:sz w:val="22"/>
          </w:rPr>
        </w:r>
        <w:r w:rsidRPr="00BD7E8F">
          <w:rPr>
            <w:rFonts w:ascii="Times New Roman" w:hAnsi="Times New Roman" w:cs="Times New Roman"/>
            <w:noProof/>
            <w:webHidden/>
            <w:sz w:val="22"/>
          </w:rPr>
          <w:fldChar w:fldCharType="separate"/>
        </w:r>
        <w:r w:rsidR="00A2076E">
          <w:rPr>
            <w:rFonts w:ascii="Times New Roman" w:hAnsi="Times New Roman" w:cs="Times New Roman"/>
            <w:noProof/>
            <w:webHidden/>
            <w:sz w:val="22"/>
          </w:rPr>
          <w:t>26</w:t>
        </w:r>
        <w:r w:rsidRPr="00BD7E8F">
          <w:rPr>
            <w:rFonts w:ascii="Times New Roman" w:hAnsi="Times New Roman" w:cs="Times New Roman"/>
            <w:noProof/>
            <w:webHidden/>
            <w:sz w:val="22"/>
          </w:rPr>
          <w:fldChar w:fldCharType="end"/>
        </w:r>
      </w:hyperlink>
    </w:p>
    <w:p w:rsidR="00EC42AB" w:rsidRPr="00BD7E8F" w:rsidRDefault="00727505" w:rsidP="00BD7E8F">
      <w:pPr>
        <w:pStyle w:val="Obsah1"/>
        <w:rPr>
          <w:sz w:val="22"/>
        </w:rPr>
      </w:pPr>
      <w:hyperlink w:anchor="_Toc167783136" w:history="1">
        <w:r w:rsidR="00EC42AB" w:rsidRPr="00BD7E8F">
          <w:rPr>
            <w:rStyle w:val="Hypertextovodkaz"/>
            <w:sz w:val="22"/>
          </w:rPr>
          <w:t>B.</w:t>
        </w:r>
        <w:r w:rsidR="00EC42AB" w:rsidRPr="00BD7E8F">
          <w:rPr>
            <w:sz w:val="22"/>
          </w:rPr>
          <w:tab/>
        </w:r>
        <w:r w:rsidR="00EC42AB" w:rsidRPr="00BD7E8F">
          <w:rPr>
            <w:rStyle w:val="Hypertextovodkaz"/>
            <w:sz w:val="22"/>
          </w:rPr>
          <w:t>Organizační část</w:t>
        </w:r>
        <w:r w:rsidR="00EC42AB" w:rsidRPr="00BD7E8F">
          <w:rPr>
            <w:webHidden/>
            <w:sz w:val="22"/>
          </w:rPr>
          <w:tab/>
        </w:r>
        <w:r w:rsidRPr="00BD7E8F">
          <w:rPr>
            <w:webHidden/>
            <w:sz w:val="22"/>
          </w:rPr>
          <w:fldChar w:fldCharType="begin"/>
        </w:r>
        <w:r w:rsidR="00EC42AB" w:rsidRPr="00BD7E8F">
          <w:rPr>
            <w:webHidden/>
            <w:sz w:val="22"/>
          </w:rPr>
          <w:instrText xml:space="preserve"> PAGEREF _Toc167783136 \h </w:instrText>
        </w:r>
        <w:r w:rsidRPr="00BD7E8F">
          <w:rPr>
            <w:webHidden/>
            <w:sz w:val="22"/>
          </w:rPr>
        </w:r>
        <w:r w:rsidRPr="00BD7E8F">
          <w:rPr>
            <w:webHidden/>
            <w:sz w:val="22"/>
          </w:rPr>
          <w:fldChar w:fldCharType="separate"/>
        </w:r>
        <w:r w:rsidR="00A2076E">
          <w:rPr>
            <w:webHidden/>
            <w:sz w:val="22"/>
          </w:rPr>
          <w:t>29</w:t>
        </w:r>
        <w:r w:rsidRPr="00BD7E8F">
          <w:rPr>
            <w:webHidden/>
            <w:sz w:val="22"/>
          </w:rPr>
          <w:fldChar w:fldCharType="end"/>
        </w:r>
      </w:hyperlink>
    </w:p>
    <w:p w:rsidR="00EC42AB" w:rsidRPr="00BD7E8F" w:rsidRDefault="00727505">
      <w:pPr>
        <w:pStyle w:val="Obsah2"/>
        <w:tabs>
          <w:tab w:val="left" w:pos="1100"/>
          <w:tab w:val="right" w:leader="dot" w:pos="9628"/>
        </w:tabs>
        <w:rPr>
          <w:rFonts w:ascii="Times New Roman" w:eastAsiaTheme="minorEastAsia" w:hAnsi="Times New Roman" w:cs="Times New Roman"/>
          <w:i w:val="0"/>
          <w:iCs w:val="0"/>
          <w:noProof/>
          <w:sz w:val="22"/>
        </w:rPr>
      </w:pPr>
      <w:hyperlink w:anchor="_Toc167783137" w:history="1">
        <w:r w:rsidR="00EC42AB" w:rsidRPr="00BD7E8F">
          <w:rPr>
            <w:rStyle w:val="Hypertextovodkaz"/>
            <w:rFonts w:ascii="Times New Roman" w:hAnsi="Times New Roman" w:cs="Times New Roman"/>
            <w:noProof/>
            <w:sz w:val="22"/>
          </w:rPr>
          <w:t>B.1</w:t>
        </w:r>
        <w:r w:rsidR="00EC42AB" w:rsidRPr="00BD7E8F">
          <w:rPr>
            <w:rFonts w:ascii="Times New Roman" w:eastAsiaTheme="minorEastAsia" w:hAnsi="Times New Roman" w:cs="Times New Roman"/>
            <w:i w:val="0"/>
            <w:iCs w:val="0"/>
            <w:noProof/>
            <w:sz w:val="22"/>
          </w:rPr>
          <w:tab/>
        </w:r>
        <w:r w:rsidR="00EC42AB" w:rsidRPr="00BD7E8F">
          <w:rPr>
            <w:rStyle w:val="Hypertextovodkaz"/>
            <w:rFonts w:ascii="Times New Roman" w:hAnsi="Times New Roman" w:cs="Times New Roman"/>
            <w:noProof/>
            <w:sz w:val="22"/>
          </w:rPr>
          <w:t>Povodňové komise</w:t>
        </w:r>
        <w:r w:rsidR="00EC42AB" w:rsidRPr="00BD7E8F">
          <w:rPr>
            <w:rFonts w:ascii="Times New Roman" w:hAnsi="Times New Roman" w:cs="Times New Roman"/>
            <w:noProof/>
            <w:webHidden/>
            <w:sz w:val="22"/>
          </w:rPr>
          <w:tab/>
        </w:r>
        <w:r w:rsidRPr="00BD7E8F">
          <w:rPr>
            <w:rFonts w:ascii="Times New Roman" w:hAnsi="Times New Roman" w:cs="Times New Roman"/>
            <w:noProof/>
            <w:webHidden/>
            <w:sz w:val="22"/>
          </w:rPr>
          <w:fldChar w:fldCharType="begin"/>
        </w:r>
        <w:r w:rsidR="00EC42AB" w:rsidRPr="00BD7E8F">
          <w:rPr>
            <w:rFonts w:ascii="Times New Roman" w:hAnsi="Times New Roman" w:cs="Times New Roman"/>
            <w:noProof/>
            <w:webHidden/>
            <w:sz w:val="22"/>
          </w:rPr>
          <w:instrText xml:space="preserve"> PAGEREF _Toc167783137 \h </w:instrText>
        </w:r>
        <w:r w:rsidRPr="00BD7E8F">
          <w:rPr>
            <w:rFonts w:ascii="Times New Roman" w:hAnsi="Times New Roman" w:cs="Times New Roman"/>
            <w:noProof/>
            <w:webHidden/>
            <w:sz w:val="22"/>
          </w:rPr>
        </w:r>
        <w:r w:rsidRPr="00BD7E8F">
          <w:rPr>
            <w:rFonts w:ascii="Times New Roman" w:hAnsi="Times New Roman" w:cs="Times New Roman"/>
            <w:noProof/>
            <w:webHidden/>
            <w:sz w:val="22"/>
          </w:rPr>
          <w:fldChar w:fldCharType="separate"/>
        </w:r>
        <w:r w:rsidR="00A2076E">
          <w:rPr>
            <w:rFonts w:ascii="Times New Roman" w:hAnsi="Times New Roman" w:cs="Times New Roman"/>
            <w:noProof/>
            <w:webHidden/>
            <w:sz w:val="22"/>
          </w:rPr>
          <w:t>29</w:t>
        </w:r>
        <w:r w:rsidRPr="00BD7E8F">
          <w:rPr>
            <w:rFonts w:ascii="Times New Roman" w:hAnsi="Times New Roman" w:cs="Times New Roman"/>
            <w:noProof/>
            <w:webHidden/>
            <w:sz w:val="22"/>
          </w:rPr>
          <w:fldChar w:fldCharType="end"/>
        </w:r>
      </w:hyperlink>
    </w:p>
    <w:p w:rsidR="00EC42AB" w:rsidRPr="00BD7E8F" w:rsidRDefault="00727505">
      <w:pPr>
        <w:pStyle w:val="Obsah3"/>
        <w:tabs>
          <w:tab w:val="left" w:pos="1540"/>
          <w:tab w:val="right" w:leader="dot" w:pos="9628"/>
        </w:tabs>
        <w:rPr>
          <w:rFonts w:ascii="Times New Roman" w:eastAsiaTheme="minorEastAsia" w:hAnsi="Times New Roman" w:cs="Times New Roman"/>
          <w:noProof/>
          <w:sz w:val="22"/>
        </w:rPr>
      </w:pPr>
      <w:hyperlink w:anchor="_Toc167783138" w:history="1">
        <w:r w:rsidR="00EC42AB" w:rsidRPr="00BD7E8F">
          <w:rPr>
            <w:rStyle w:val="Hypertextovodkaz"/>
            <w:rFonts w:ascii="Times New Roman" w:hAnsi="Times New Roman" w:cs="Times New Roman"/>
            <w:noProof/>
            <w:sz w:val="22"/>
          </w:rPr>
          <w:t>B.1.1</w:t>
        </w:r>
        <w:r w:rsidR="00EC42AB" w:rsidRPr="00BD7E8F">
          <w:rPr>
            <w:rFonts w:ascii="Times New Roman" w:eastAsiaTheme="minorEastAsia" w:hAnsi="Times New Roman" w:cs="Times New Roman"/>
            <w:noProof/>
            <w:sz w:val="22"/>
          </w:rPr>
          <w:tab/>
        </w:r>
        <w:r w:rsidR="00EC42AB" w:rsidRPr="00BD7E8F">
          <w:rPr>
            <w:rStyle w:val="Hypertextovodkaz"/>
            <w:rFonts w:ascii="Times New Roman" w:hAnsi="Times New Roman" w:cs="Times New Roman"/>
            <w:noProof/>
            <w:sz w:val="22"/>
          </w:rPr>
          <w:t>Povodňová komise stavby (PK)</w:t>
        </w:r>
        <w:r w:rsidR="00EC42AB" w:rsidRPr="00BD7E8F">
          <w:rPr>
            <w:rFonts w:ascii="Times New Roman" w:hAnsi="Times New Roman" w:cs="Times New Roman"/>
            <w:noProof/>
            <w:webHidden/>
            <w:sz w:val="22"/>
          </w:rPr>
          <w:tab/>
        </w:r>
        <w:r w:rsidRPr="00BD7E8F">
          <w:rPr>
            <w:rFonts w:ascii="Times New Roman" w:hAnsi="Times New Roman" w:cs="Times New Roman"/>
            <w:noProof/>
            <w:webHidden/>
            <w:sz w:val="22"/>
          </w:rPr>
          <w:fldChar w:fldCharType="begin"/>
        </w:r>
        <w:r w:rsidR="00EC42AB" w:rsidRPr="00BD7E8F">
          <w:rPr>
            <w:rFonts w:ascii="Times New Roman" w:hAnsi="Times New Roman" w:cs="Times New Roman"/>
            <w:noProof/>
            <w:webHidden/>
            <w:sz w:val="22"/>
          </w:rPr>
          <w:instrText xml:space="preserve"> PAGEREF _Toc167783138 \h </w:instrText>
        </w:r>
        <w:r w:rsidRPr="00BD7E8F">
          <w:rPr>
            <w:rFonts w:ascii="Times New Roman" w:hAnsi="Times New Roman" w:cs="Times New Roman"/>
            <w:noProof/>
            <w:webHidden/>
            <w:sz w:val="22"/>
          </w:rPr>
        </w:r>
        <w:r w:rsidRPr="00BD7E8F">
          <w:rPr>
            <w:rFonts w:ascii="Times New Roman" w:hAnsi="Times New Roman" w:cs="Times New Roman"/>
            <w:noProof/>
            <w:webHidden/>
            <w:sz w:val="22"/>
          </w:rPr>
          <w:fldChar w:fldCharType="separate"/>
        </w:r>
        <w:r w:rsidR="00A2076E">
          <w:rPr>
            <w:rFonts w:ascii="Times New Roman" w:hAnsi="Times New Roman" w:cs="Times New Roman"/>
            <w:noProof/>
            <w:webHidden/>
            <w:sz w:val="22"/>
          </w:rPr>
          <w:t>29</w:t>
        </w:r>
        <w:r w:rsidRPr="00BD7E8F">
          <w:rPr>
            <w:rFonts w:ascii="Times New Roman" w:hAnsi="Times New Roman" w:cs="Times New Roman"/>
            <w:noProof/>
            <w:webHidden/>
            <w:sz w:val="22"/>
          </w:rPr>
          <w:fldChar w:fldCharType="end"/>
        </w:r>
      </w:hyperlink>
    </w:p>
    <w:p w:rsidR="00EC42AB" w:rsidRPr="00BD7E8F" w:rsidRDefault="00727505">
      <w:pPr>
        <w:pStyle w:val="Obsah3"/>
        <w:tabs>
          <w:tab w:val="left" w:pos="1540"/>
          <w:tab w:val="right" w:leader="dot" w:pos="9628"/>
        </w:tabs>
        <w:rPr>
          <w:rFonts w:ascii="Times New Roman" w:eastAsiaTheme="minorEastAsia" w:hAnsi="Times New Roman" w:cs="Times New Roman"/>
          <w:noProof/>
          <w:sz w:val="22"/>
        </w:rPr>
      </w:pPr>
      <w:hyperlink w:anchor="_Toc167783140" w:history="1">
        <w:r w:rsidR="00EC42AB" w:rsidRPr="00BD7E8F">
          <w:rPr>
            <w:rStyle w:val="Hypertextovodkaz"/>
            <w:rFonts w:ascii="Times New Roman" w:hAnsi="Times New Roman" w:cs="Times New Roman"/>
            <w:noProof/>
            <w:sz w:val="22"/>
          </w:rPr>
          <w:t>B.1.2</w:t>
        </w:r>
        <w:r w:rsidR="00EC42AB" w:rsidRPr="00BD7E8F">
          <w:rPr>
            <w:rFonts w:ascii="Times New Roman" w:eastAsiaTheme="minorEastAsia" w:hAnsi="Times New Roman" w:cs="Times New Roman"/>
            <w:noProof/>
            <w:sz w:val="22"/>
          </w:rPr>
          <w:tab/>
        </w:r>
        <w:r w:rsidR="00EC42AB" w:rsidRPr="00BD7E8F">
          <w:rPr>
            <w:rStyle w:val="Hypertextovodkaz"/>
            <w:rFonts w:ascii="Times New Roman" w:hAnsi="Times New Roman" w:cs="Times New Roman"/>
            <w:noProof/>
            <w:sz w:val="22"/>
          </w:rPr>
          <w:t>Povodňová komise města</w:t>
        </w:r>
        <w:r w:rsidR="00A2076E">
          <w:rPr>
            <w:rStyle w:val="Hypertextovodkaz"/>
            <w:rFonts w:ascii="Times New Roman" w:hAnsi="Times New Roman" w:cs="Times New Roman"/>
            <w:noProof/>
            <w:sz w:val="22"/>
          </w:rPr>
          <w:t xml:space="preserve"> Břeclav</w:t>
        </w:r>
        <w:r w:rsidR="00EC42AB" w:rsidRPr="00BD7E8F">
          <w:rPr>
            <w:rFonts w:ascii="Times New Roman" w:hAnsi="Times New Roman" w:cs="Times New Roman"/>
            <w:noProof/>
            <w:webHidden/>
            <w:sz w:val="22"/>
          </w:rPr>
          <w:tab/>
        </w:r>
        <w:r w:rsidRPr="00BD7E8F">
          <w:rPr>
            <w:rFonts w:ascii="Times New Roman" w:hAnsi="Times New Roman" w:cs="Times New Roman"/>
            <w:noProof/>
            <w:webHidden/>
            <w:sz w:val="22"/>
          </w:rPr>
          <w:fldChar w:fldCharType="begin"/>
        </w:r>
        <w:r w:rsidR="00EC42AB" w:rsidRPr="00BD7E8F">
          <w:rPr>
            <w:rFonts w:ascii="Times New Roman" w:hAnsi="Times New Roman" w:cs="Times New Roman"/>
            <w:noProof/>
            <w:webHidden/>
            <w:sz w:val="22"/>
          </w:rPr>
          <w:instrText xml:space="preserve"> PAGEREF _Toc167783140 \h </w:instrText>
        </w:r>
        <w:r w:rsidRPr="00BD7E8F">
          <w:rPr>
            <w:rFonts w:ascii="Times New Roman" w:hAnsi="Times New Roman" w:cs="Times New Roman"/>
            <w:noProof/>
            <w:webHidden/>
            <w:sz w:val="22"/>
          </w:rPr>
        </w:r>
        <w:r w:rsidRPr="00BD7E8F">
          <w:rPr>
            <w:rFonts w:ascii="Times New Roman" w:hAnsi="Times New Roman" w:cs="Times New Roman"/>
            <w:noProof/>
            <w:webHidden/>
            <w:sz w:val="22"/>
          </w:rPr>
          <w:fldChar w:fldCharType="separate"/>
        </w:r>
        <w:r w:rsidR="00A2076E">
          <w:rPr>
            <w:rFonts w:ascii="Times New Roman" w:hAnsi="Times New Roman" w:cs="Times New Roman"/>
            <w:noProof/>
            <w:webHidden/>
            <w:sz w:val="22"/>
          </w:rPr>
          <w:t>30</w:t>
        </w:r>
        <w:r w:rsidRPr="00BD7E8F">
          <w:rPr>
            <w:rFonts w:ascii="Times New Roman" w:hAnsi="Times New Roman" w:cs="Times New Roman"/>
            <w:noProof/>
            <w:webHidden/>
            <w:sz w:val="22"/>
          </w:rPr>
          <w:fldChar w:fldCharType="end"/>
        </w:r>
      </w:hyperlink>
    </w:p>
    <w:p w:rsidR="00EC42AB" w:rsidRPr="00BD7E8F" w:rsidRDefault="00727505">
      <w:pPr>
        <w:pStyle w:val="Obsah3"/>
        <w:tabs>
          <w:tab w:val="left" w:pos="1540"/>
          <w:tab w:val="right" w:leader="dot" w:pos="9628"/>
        </w:tabs>
        <w:rPr>
          <w:rFonts w:ascii="Times New Roman" w:eastAsiaTheme="minorEastAsia" w:hAnsi="Times New Roman" w:cs="Times New Roman"/>
          <w:noProof/>
          <w:sz w:val="22"/>
        </w:rPr>
      </w:pPr>
      <w:hyperlink w:anchor="_Toc167783141" w:history="1">
        <w:r w:rsidR="00EC42AB" w:rsidRPr="00BD7E8F">
          <w:rPr>
            <w:rStyle w:val="Hypertextovodkaz"/>
            <w:rFonts w:ascii="Times New Roman" w:hAnsi="Times New Roman" w:cs="Times New Roman"/>
            <w:noProof/>
            <w:sz w:val="22"/>
          </w:rPr>
          <w:t>B.1.3</w:t>
        </w:r>
        <w:r w:rsidR="00EC42AB" w:rsidRPr="00BD7E8F">
          <w:rPr>
            <w:rFonts w:ascii="Times New Roman" w:eastAsiaTheme="minorEastAsia" w:hAnsi="Times New Roman" w:cs="Times New Roman"/>
            <w:noProof/>
            <w:sz w:val="22"/>
          </w:rPr>
          <w:tab/>
        </w:r>
        <w:r w:rsidR="00EC42AB" w:rsidRPr="00BD7E8F">
          <w:rPr>
            <w:rStyle w:val="Hypertextovodkaz"/>
            <w:rFonts w:ascii="Times New Roman" w:hAnsi="Times New Roman" w:cs="Times New Roman"/>
            <w:noProof/>
            <w:sz w:val="22"/>
          </w:rPr>
          <w:t xml:space="preserve">Povodňová komise ORP </w:t>
        </w:r>
        <w:r w:rsidR="00A2076E">
          <w:rPr>
            <w:rStyle w:val="Hypertextovodkaz"/>
            <w:rFonts w:ascii="Times New Roman" w:hAnsi="Times New Roman" w:cs="Times New Roman"/>
            <w:noProof/>
            <w:sz w:val="22"/>
          </w:rPr>
          <w:t>Břeclav</w:t>
        </w:r>
        <w:r w:rsidR="00EC42AB" w:rsidRPr="00BD7E8F">
          <w:rPr>
            <w:rFonts w:ascii="Times New Roman" w:hAnsi="Times New Roman" w:cs="Times New Roman"/>
            <w:noProof/>
            <w:webHidden/>
            <w:sz w:val="22"/>
          </w:rPr>
          <w:tab/>
        </w:r>
        <w:r w:rsidRPr="00BD7E8F">
          <w:rPr>
            <w:rFonts w:ascii="Times New Roman" w:hAnsi="Times New Roman" w:cs="Times New Roman"/>
            <w:noProof/>
            <w:webHidden/>
            <w:sz w:val="22"/>
          </w:rPr>
          <w:fldChar w:fldCharType="begin"/>
        </w:r>
        <w:r w:rsidR="00EC42AB" w:rsidRPr="00BD7E8F">
          <w:rPr>
            <w:rFonts w:ascii="Times New Roman" w:hAnsi="Times New Roman" w:cs="Times New Roman"/>
            <w:noProof/>
            <w:webHidden/>
            <w:sz w:val="22"/>
          </w:rPr>
          <w:instrText xml:space="preserve"> PAGEREF _Toc167783141 \h </w:instrText>
        </w:r>
        <w:r w:rsidRPr="00BD7E8F">
          <w:rPr>
            <w:rFonts w:ascii="Times New Roman" w:hAnsi="Times New Roman" w:cs="Times New Roman"/>
            <w:noProof/>
            <w:webHidden/>
            <w:sz w:val="22"/>
          </w:rPr>
        </w:r>
        <w:r w:rsidRPr="00BD7E8F">
          <w:rPr>
            <w:rFonts w:ascii="Times New Roman" w:hAnsi="Times New Roman" w:cs="Times New Roman"/>
            <w:noProof/>
            <w:webHidden/>
            <w:sz w:val="22"/>
          </w:rPr>
          <w:fldChar w:fldCharType="separate"/>
        </w:r>
        <w:r w:rsidR="00A2076E">
          <w:rPr>
            <w:rFonts w:ascii="Times New Roman" w:hAnsi="Times New Roman" w:cs="Times New Roman"/>
            <w:noProof/>
            <w:webHidden/>
            <w:sz w:val="22"/>
          </w:rPr>
          <w:t>30</w:t>
        </w:r>
        <w:r w:rsidRPr="00BD7E8F">
          <w:rPr>
            <w:rFonts w:ascii="Times New Roman" w:hAnsi="Times New Roman" w:cs="Times New Roman"/>
            <w:noProof/>
            <w:webHidden/>
            <w:sz w:val="22"/>
          </w:rPr>
          <w:fldChar w:fldCharType="end"/>
        </w:r>
      </w:hyperlink>
    </w:p>
    <w:p w:rsidR="00EC42AB" w:rsidRPr="00BD7E8F" w:rsidRDefault="00727505">
      <w:pPr>
        <w:pStyle w:val="Obsah2"/>
        <w:tabs>
          <w:tab w:val="left" w:pos="1100"/>
          <w:tab w:val="right" w:leader="dot" w:pos="9628"/>
        </w:tabs>
        <w:rPr>
          <w:rFonts w:ascii="Times New Roman" w:eastAsiaTheme="minorEastAsia" w:hAnsi="Times New Roman" w:cs="Times New Roman"/>
          <w:i w:val="0"/>
          <w:iCs w:val="0"/>
          <w:noProof/>
          <w:sz w:val="22"/>
        </w:rPr>
      </w:pPr>
      <w:hyperlink w:anchor="_Toc167783142" w:history="1">
        <w:r w:rsidR="00EC42AB" w:rsidRPr="00BD7E8F">
          <w:rPr>
            <w:rStyle w:val="Hypertextovodkaz"/>
            <w:rFonts w:ascii="Times New Roman" w:hAnsi="Times New Roman" w:cs="Times New Roman"/>
            <w:noProof/>
            <w:sz w:val="22"/>
          </w:rPr>
          <w:t>B.2</w:t>
        </w:r>
        <w:r w:rsidR="00EC42AB" w:rsidRPr="00BD7E8F">
          <w:rPr>
            <w:rFonts w:ascii="Times New Roman" w:eastAsiaTheme="minorEastAsia" w:hAnsi="Times New Roman" w:cs="Times New Roman"/>
            <w:i w:val="0"/>
            <w:iCs w:val="0"/>
            <w:noProof/>
            <w:sz w:val="22"/>
          </w:rPr>
          <w:tab/>
        </w:r>
        <w:r w:rsidR="00EC42AB" w:rsidRPr="00BD7E8F">
          <w:rPr>
            <w:rStyle w:val="Hypertextovodkaz"/>
            <w:rFonts w:ascii="Times New Roman" w:hAnsi="Times New Roman" w:cs="Times New Roman"/>
            <w:noProof/>
            <w:sz w:val="22"/>
          </w:rPr>
          <w:t>Organizace povodňové služby</w:t>
        </w:r>
        <w:r w:rsidR="00EC42AB" w:rsidRPr="00BD7E8F">
          <w:rPr>
            <w:rFonts w:ascii="Times New Roman" w:hAnsi="Times New Roman" w:cs="Times New Roman"/>
            <w:noProof/>
            <w:webHidden/>
            <w:sz w:val="22"/>
          </w:rPr>
          <w:tab/>
        </w:r>
        <w:r w:rsidRPr="00BD7E8F">
          <w:rPr>
            <w:rFonts w:ascii="Times New Roman" w:hAnsi="Times New Roman" w:cs="Times New Roman"/>
            <w:noProof/>
            <w:webHidden/>
            <w:sz w:val="22"/>
          </w:rPr>
          <w:fldChar w:fldCharType="begin"/>
        </w:r>
        <w:r w:rsidR="00EC42AB" w:rsidRPr="00BD7E8F">
          <w:rPr>
            <w:rFonts w:ascii="Times New Roman" w:hAnsi="Times New Roman" w:cs="Times New Roman"/>
            <w:noProof/>
            <w:webHidden/>
            <w:sz w:val="22"/>
          </w:rPr>
          <w:instrText xml:space="preserve"> PAGEREF _Toc167783142 \h </w:instrText>
        </w:r>
        <w:r w:rsidRPr="00BD7E8F">
          <w:rPr>
            <w:rFonts w:ascii="Times New Roman" w:hAnsi="Times New Roman" w:cs="Times New Roman"/>
            <w:noProof/>
            <w:webHidden/>
            <w:sz w:val="22"/>
          </w:rPr>
        </w:r>
        <w:r w:rsidRPr="00BD7E8F">
          <w:rPr>
            <w:rFonts w:ascii="Times New Roman" w:hAnsi="Times New Roman" w:cs="Times New Roman"/>
            <w:noProof/>
            <w:webHidden/>
            <w:sz w:val="22"/>
          </w:rPr>
          <w:fldChar w:fldCharType="separate"/>
        </w:r>
        <w:r w:rsidR="00A2076E">
          <w:rPr>
            <w:rFonts w:ascii="Times New Roman" w:hAnsi="Times New Roman" w:cs="Times New Roman"/>
            <w:noProof/>
            <w:webHidden/>
            <w:sz w:val="22"/>
          </w:rPr>
          <w:t>31</w:t>
        </w:r>
        <w:r w:rsidRPr="00BD7E8F">
          <w:rPr>
            <w:rFonts w:ascii="Times New Roman" w:hAnsi="Times New Roman" w:cs="Times New Roman"/>
            <w:noProof/>
            <w:webHidden/>
            <w:sz w:val="22"/>
          </w:rPr>
          <w:fldChar w:fldCharType="end"/>
        </w:r>
      </w:hyperlink>
    </w:p>
    <w:p w:rsidR="00EC42AB" w:rsidRPr="00BD7E8F" w:rsidRDefault="00727505">
      <w:pPr>
        <w:pStyle w:val="Obsah2"/>
        <w:tabs>
          <w:tab w:val="left" w:pos="1100"/>
          <w:tab w:val="right" w:leader="dot" w:pos="9628"/>
        </w:tabs>
        <w:rPr>
          <w:rFonts w:ascii="Times New Roman" w:eastAsiaTheme="minorEastAsia" w:hAnsi="Times New Roman" w:cs="Times New Roman"/>
          <w:i w:val="0"/>
          <w:iCs w:val="0"/>
          <w:noProof/>
          <w:sz w:val="22"/>
        </w:rPr>
      </w:pPr>
      <w:hyperlink w:anchor="_Toc167783143" w:history="1">
        <w:r w:rsidR="00EC42AB" w:rsidRPr="00BD7E8F">
          <w:rPr>
            <w:rStyle w:val="Hypertextovodkaz"/>
            <w:rFonts w:ascii="Times New Roman" w:hAnsi="Times New Roman" w:cs="Times New Roman"/>
            <w:noProof/>
            <w:sz w:val="22"/>
          </w:rPr>
          <w:t>B.3</w:t>
        </w:r>
        <w:r w:rsidR="00EC42AB" w:rsidRPr="00BD7E8F">
          <w:rPr>
            <w:rFonts w:ascii="Times New Roman" w:eastAsiaTheme="minorEastAsia" w:hAnsi="Times New Roman" w:cs="Times New Roman"/>
            <w:i w:val="0"/>
            <w:iCs w:val="0"/>
            <w:noProof/>
            <w:sz w:val="22"/>
          </w:rPr>
          <w:tab/>
        </w:r>
        <w:r w:rsidR="00EC42AB" w:rsidRPr="00BD7E8F">
          <w:rPr>
            <w:rStyle w:val="Hypertextovodkaz"/>
            <w:rFonts w:ascii="Times New Roman" w:hAnsi="Times New Roman" w:cs="Times New Roman"/>
            <w:noProof/>
            <w:sz w:val="22"/>
          </w:rPr>
          <w:t>Způsob vyhlašování stupňů povodňové aktivity</w:t>
        </w:r>
        <w:r w:rsidR="00EC42AB" w:rsidRPr="00BD7E8F">
          <w:rPr>
            <w:rFonts w:ascii="Times New Roman" w:hAnsi="Times New Roman" w:cs="Times New Roman"/>
            <w:noProof/>
            <w:webHidden/>
            <w:sz w:val="22"/>
          </w:rPr>
          <w:tab/>
        </w:r>
        <w:r w:rsidRPr="00BD7E8F">
          <w:rPr>
            <w:rFonts w:ascii="Times New Roman" w:hAnsi="Times New Roman" w:cs="Times New Roman"/>
            <w:noProof/>
            <w:webHidden/>
            <w:sz w:val="22"/>
          </w:rPr>
          <w:fldChar w:fldCharType="begin"/>
        </w:r>
        <w:r w:rsidR="00EC42AB" w:rsidRPr="00BD7E8F">
          <w:rPr>
            <w:rFonts w:ascii="Times New Roman" w:hAnsi="Times New Roman" w:cs="Times New Roman"/>
            <w:noProof/>
            <w:webHidden/>
            <w:sz w:val="22"/>
          </w:rPr>
          <w:instrText xml:space="preserve"> PAGEREF _Toc167783143 \h </w:instrText>
        </w:r>
        <w:r w:rsidRPr="00BD7E8F">
          <w:rPr>
            <w:rFonts w:ascii="Times New Roman" w:hAnsi="Times New Roman" w:cs="Times New Roman"/>
            <w:noProof/>
            <w:webHidden/>
            <w:sz w:val="22"/>
          </w:rPr>
        </w:r>
        <w:r w:rsidRPr="00BD7E8F">
          <w:rPr>
            <w:rFonts w:ascii="Times New Roman" w:hAnsi="Times New Roman" w:cs="Times New Roman"/>
            <w:noProof/>
            <w:webHidden/>
            <w:sz w:val="22"/>
          </w:rPr>
          <w:fldChar w:fldCharType="separate"/>
        </w:r>
        <w:r w:rsidR="00A2076E">
          <w:rPr>
            <w:rFonts w:ascii="Times New Roman" w:hAnsi="Times New Roman" w:cs="Times New Roman"/>
            <w:noProof/>
            <w:webHidden/>
            <w:sz w:val="22"/>
          </w:rPr>
          <w:t>31</w:t>
        </w:r>
        <w:r w:rsidRPr="00BD7E8F">
          <w:rPr>
            <w:rFonts w:ascii="Times New Roman" w:hAnsi="Times New Roman" w:cs="Times New Roman"/>
            <w:noProof/>
            <w:webHidden/>
            <w:sz w:val="22"/>
          </w:rPr>
          <w:fldChar w:fldCharType="end"/>
        </w:r>
      </w:hyperlink>
    </w:p>
    <w:p w:rsidR="00EC42AB" w:rsidRPr="00BD7E8F" w:rsidRDefault="00727505">
      <w:pPr>
        <w:pStyle w:val="Obsah2"/>
        <w:tabs>
          <w:tab w:val="left" w:pos="1100"/>
          <w:tab w:val="right" w:leader="dot" w:pos="9628"/>
        </w:tabs>
        <w:rPr>
          <w:rFonts w:ascii="Times New Roman" w:eastAsiaTheme="minorEastAsia" w:hAnsi="Times New Roman" w:cs="Times New Roman"/>
          <w:i w:val="0"/>
          <w:iCs w:val="0"/>
          <w:noProof/>
          <w:sz w:val="22"/>
        </w:rPr>
      </w:pPr>
      <w:hyperlink w:anchor="_Toc167783144" w:history="1">
        <w:r w:rsidR="00EC42AB" w:rsidRPr="00BD7E8F">
          <w:rPr>
            <w:rStyle w:val="Hypertextovodkaz"/>
            <w:rFonts w:ascii="Times New Roman" w:hAnsi="Times New Roman" w:cs="Times New Roman"/>
            <w:noProof/>
            <w:sz w:val="22"/>
          </w:rPr>
          <w:t>B.4</w:t>
        </w:r>
        <w:r w:rsidR="00EC42AB" w:rsidRPr="00BD7E8F">
          <w:rPr>
            <w:rFonts w:ascii="Times New Roman" w:eastAsiaTheme="minorEastAsia" w:hAnsi="Times New Roman" w:cs="Times New Roman"/>
            <w:i w:val="0"/>
            <w:iCs w:val="0"/>
            <w:noProof/>
            <w:sz w:val="22"/>
          </w:rPr>
          <w:tab/>
        </w:r>
        <w:r w:rsidR="00EC42AB" w:rsidRPr="00BD7E8F">
          <w:rPr>
            <w:rStyle w:val="Hypertextovodkaz"/>
            <w:rFonts w:ascii="Times New Roman" w:hAnsi="Times New Roman" w:cs="Times New Roman"/>
            <w:noProof/>
            <w:sz w:val="22"/>
          </w:rPr>
          <w:t>Organizace dopravy</w:t>
        </w:r>
        <w:r w:rsidR="00EC42AB" w:rsidRPr="00BD7E8F">
          <w:rPr>
            <w:rFonts w:ascii="Times New Roman" w:hAnsi="Times New Roman" w:cs="Times New Roman"/>
            <w:noProof/>
            <w:webHidden/>
            <w:sz w:val="22"/>
          </w:rPr>
          <w:tab/>
        </w:r>
        <w:r w:rsidRPr="00BD7E8F">
          <w:rPr>
            <w:rFonts w:ascii="Times New Roman" w:hAnsi="Times New Roman" w:cs="Times New Roman"/>
            <w:noProof/>
            <w:webHidden/>
            <w:sz w:val="22"/>
          </w:rPr>
          <w:fldChar w:fldCharType="begin"/>
        </w:r>
        <w:r w:rsidR="00EC42AB" w:rsidRPr="00BD7E8F">
          <w:rPr>
            <w:rFonts w:ascii="Times New Roman" w:hAnsi="Times New Roman" w:cs="Times New Roman"/>
            <w:noProof/>
            <w:webHidden/>
            <w:sz w:val="22"/>
          </w:rPr>
          <w:instrText xml:space="preserve"> PAGEREF _Toc167783144 \h </w:instrText>
        </w:r>
        <w:r w:rsidRPr="00BD7E8F">
          <w:rPr>
            <w:rFonts w:ascii="Times New Roman" w:hAnsi="Times New Roman" w:cs="Times New Roman"/>
            <w:noProof/>
            <w:webHidden/>
            <w:sz w:val="22"/>
          </w:rPr>
        </w:r>
        <w:r w:rsidRPr="00BD7E8F">
          <w:rPr>
            <w:rFonts w:ascii="Times New Roman" w:hAnsi="Times New Roman" w:cs="Times New Roman"/>
            <w:noProof/>
            <w:webHidden/>
            <w:sz w:val="22"/>
          </w:rPr>
          <w:fldChar w:fldCharType="separate"/>
        </w:r>
        <w:r w:rsidR="00A2076E">
          <w:rPr>
            <w:rFonts w:ascii="Times New Roman" w:hAnsi="Times New Roman" w:cs="Times New Roman"/>
            <w:noProof/>
            <w:webHidden/>
            <w:sz w:val="22"/>
          </w:rPr>
          <w:t>31</w:t>
        </w:r>
        <w:r w:rsidRPr="00BD7E8F">
          <w:rPr>
            <w:rFonts w:ascii="Times New Roman" w:hAnsi="Times New Roman" w:cs="Times New Roman"/>
            <w:noProof/>
            <w:webHidden/>
            <w:sz w:val="22"/>
          </w:rPr>
          <w:fldChar w:fldCharType="end"/>
        </w:r>
      </w:hyperlink>
    </w:p>
    <w:p w:rsidR="00EC42AB" w:rsidRPr="00BD7E8F" w:rsidRDefault="00727505">
      <w:pPr>
        <w:pStyle w:val="Obsah2"/>
        <w:tabs>
          <w:tab w:val="left" w:pos="1100"/>
          <w:tab w:val="right" w:leader="dot" w:pos="9628"/>
        </w:tabs>
        <w:rPr>
          <w:rFonts w:ascii="Times New Roman" w:eastAsiaTheme="minorEastAsia" w:hAnsi="Times New Roman" w:cs="Times New Roman"/>
          <w:i w:val="0"/>
          <w:iCs w:val="0"/>
          <w:noProof/>
          <w:sz w:val="22"/>
        </w:rPr>
      </w:pPr>
      <w:hyperlink w:anchor="_Toc167783145" w:history="1">
        <w:r w:rsidR="00EC42AB" w:rsidRPr="00BD7E8F">
          <w:rPr>
            <w:rStyle w:val="Hypertextovodkaz"/>
            <w:rFonts w:ascii="Times New Roman" w:hAnsi="Times New Roman" w:cs="Times New Roman"/>
            <w:noProof/>
            <w:sz w:val="22"/>
          </w:rPr>
          <w:t>B.5</w:t>
        </w:r>
        <w:r w:rsidR="00EC42AB" w:rsidRPr="00BD7E8F">
          <w:rPr>
            <w:rFonts w:ascii="Times New Roman" w:eastAsiaTheme="minorEastAsia" w:hAnsi="Times New Roman" w:cs="Times New Roman"/>
            <w:i w:val="0"/>
            <w:iCs w:val="0"/>
            <w:noProof/>
            <w:sz w:val="22"/>
          </w:rPr>
          <w:tab/>
        </w:r>
        <w:r w:rsidR="00EC42AB" w:rsidRPr="00BD7E8F">
          <w:rPr>
            <w:rStyle w:val="Hypertextovodkaz"/>
            <w:rFonts w:ascii="Times New Roman" w:hAnsi="Times New Roman" w:cs="Times New Roman"/>
            <w:noProof/>
            <w:sz w:val="22"/>
          </w:rPr>
          <w:t>Způsob vyžádání pomoci při povodni</w:t>
        </w:r>
        <w:r w:rsidR="00EC42AB" w:rsidRPr="00BD7E8F">
          <w:rPr>
            <w:rFonts w:ascii="Times New Roman" w:hAnsi="Times New Roman" w:cs="Times New Roman"/>
            <w:noProof/>
            <w:webHidden/>
            <w:sz w:val="22"/>
          </w:rPr>
          <w:tab/>
        </w:r>
        <w:r w:rsidRPr="00BD7E8F">
          <w:rPr>
            <w:rFonts w:ascii="Times New Roman" w:hAnsi="Times New Roman" w:cs="Times New Roman"/>
            <w:noProof/>
            <w:webHidden/>
            <w:sz w:val="22"/>
          </w:rPr>
          <w:fldChar w:fldCharType="begin"/>
        </w:r>
        <w:r w:rsidR="00EC42AB" w:rsidRPr="00BD7E8F">
          <w:rPr>
            <w:rFonts w:ascii="Times New Roman" w:hAnsi="Times New Roman" w:cs="Times New Roman"/>
            <w:noProof/>
            <w:webHidden/>
            <w:sz w:val="22"/>
          </w:rPr>
          <w:instrText xml:space="preserve"> PAGEREF _Toc167783145 \h </w:instrText>
        </w:r>
        <w:r w:rsidRPr="00BD7E8F">
          <w:rPr>
            <w:rFonts w:ascii="Times New Roman" w:hAnsi="Times New Roman" w:cs="Times New Roman"/>
            <w:noProof/>
            <w:webHidden/>
            <w:sz w:val="22"/>
          </w:rPr>
        </w:r>
        <w:r w:rsidRPr="00BD7E8F">
          <w:rPr>
            <w:rFonts w:ascii="Times New Roman" w:hAnsi="Times New Roman" w:cs="Times New Roman"/>
            <w:noProof/>
            <w:webHidden/>
            <w:sz w:val="22"/>
          </w:rPr>
          <w:fldChar w:fldCharType="separate"/>
        </w:r>
        <w:r w:rsidR="00A2076E">
          <w:rPr>
            <w:rFonts w:ascii="Times New Roman" w:hAnsi="Times New Roman" w:cs="Times New Roman"/>
            <w:noProof/>
            <w:webHidden/>
            <w:sz w:val="22"/>
          </w:rPr>
          <w:t>31</w:t>
        </w:r>
        <w:r w:rsidRPr="00BD7E8F">
          <w:rPr>
            <w:rFonts w:ascii="Times New Roman" w:hAnsi="Times New Roman" w:cs="Times New Roman"/>
            <w:noProof/>
            <w:webHidden/>
            <w:sz w:val="22"/>
          </w:rPr>
          <w:fldChar w:fldCharType="end"/>
        </w:r>
      </w:hyperlink>
    </w:p>
    <w:p w:rsidR="00EC42AB" w:rsidRPr="00BD7E8F" w:rsidRDefault="00727505">
      <w:pPr>
        <w:pStyle w:val="Obsah2"/>
        <w:tabs>
          <w:tab w:val="left" w:pos="1100"/>
          <w:tab w:val="right" w:leader="dot" w:pos="9628"/>
        </w:tabs>
        <w:rPr>
          <w:rStyle w:val="Hypertextovodkaz"/>
          <w:rFonts w:ascii="Times New Roman" w:hAnsi="Times New Roman" w:cs="Times New Roman"/>
          <w:noProof/>
          <w:sz w:val="22"/>
        </w:rPr>
      </w:pPr>
      <w:hyperlink w:anchor="_Toc167783146" w:history="1">
        <w:r w:rsidR="00EC42AB" w:rsidRPr="00BD7E8F">
          <w:rPr>
            <w:rStyle w:val="Hypertextovodkaz"/>
            <w:rFonts w:ascii="Times New Roman" w:hAnsi="Times New Roman" w:cs="Times New Roman"/>
            <w:noProof/>
            <w:sz w:val="22"/>
          </w:rPr>
          <w:t>B.6</w:t>
        </w:r>
        <w:r w:rsidR="00EC42AB" w:rsidRPr="00BD7E8F">
          <w:rPr>
            <w:rFonts w:ascii="Times New Roman" w:eastAsiaTheme="minorEastAsia" w:hAnsi="Times New Roman" w:cs="Times New Roman"/>
            <w:i w:val="0"/>
            <w:iCs w:val="0"/>
            <w:noProof/>
            <w:sz w:val="22"/>
          </w:rPr>
          <w:tab/>
        </w:r>
        <w:r w:rsidR="00EC42AB" w:rsidRPr="00BD7E8F">
          <w:rPr>
            <w:rStyle w:val="Hypertextovodkaz"/>
            <w:rFonts w:ascii="Times New Roman" w:hAnsi="Times New Roman" w:cs="Times New Roman"/>
            <w:noProof/>
            <w:sz w:val="22"/>
          </w:rPr>
          <w:t>Evidenční a dokumentační práce</w:t>
        </w:r>
        <w:r w:rsidR="00EC42AB" w:rsidRPr="00BD7E8F">
          <w:rPr>
            <w:rFonts w:ascii="Times New Roman" w:hAnsi="Times New Roman" w:cs="Times New Roman"/>
            <w:noProof/>
            <w:webHidden/>
            <w:sz w:val="22"/>
          </w:rPr>
          <w:tab/>
        </w:r>
        <w:r w:rsidRPr="00BD7E8F">
          <w:rPr>
            <w:rFonts w:ascii="Times New Roman" w:hAnsi="Times New Roman" w:cs="Times New Roman"/>
            <w:noProof/>
            <w:webHidden/>
            <w:sz w:val="22"/>
          </w:rPr>
          <w:fldChar w:fldCharType="begin"/>
        </w:r>
        <w:r w:rsidR="00EC42AB" w:rsidRPr="00BD7E8F">
          <w:rPr>
            <w:rFonts w:ascii="Times New Roman" w:hAnsi="Times New Roman" w:cs="Times New Roman"/>
            <w:noProof/>
            <w:webHidden/>
            <w:sz w:val="22"/>
          </w:rPr>
          <w:instrText xml:space="preserve"> PAGEREF _Toc167783146 \h </w:instrText>
        </w:r>
        <w:r w:rsidRPr="00BD7E8F">
          <w:rPr>
            <w:rFonts w:ascii="Times New Roman" w:hAnsi="Times New Roman" w:cs="Times New Roman"/>
            <w:noProof/>
            <w:webHidden/>
            <w:sz w:val="22"/>
          </w:rPr>
        </w:r>
        <w:r w:rsidRPr="00BD7E8F">
          <w:rPr>
            <w:rFonts w:ascii="Times New Roman" w:hAnsi="Times New Roman" w:cs="Times New Roman"/>
            <w:noProof/>
            <w:webHidden/>
            <w:sz w:val="22"/>
          </w:rPr>
          <w:fldChar w:fldCharType="separate"/>
        </w:r>
        <w:r w:rsidR="00A2076E">
          <w:rPr>
            <w:rFonts w:ascii="Times New Roman" w:hAnsi="Times New Roman" w:cs="Times New Roman"/>
            <w:noProof/>
            <w:webHidden/>
            <w:sz w:val="22"/>
          </w:rPr>
          <w:t>32</w:t>
        </w:r>
        <w:r w:rsidRPr="00BD7E8F">
          <w:rPr>
            <w:rFonts w:ascii="Times New Roman" w:hAnsi="Times New Roman" w:cs="Times New Roman"/>
            <w:noProof/>
            <w:webHidden/>
            <w:sz w:val="22"/>
          </w:rPr>
          <w:fldChar w:fldCharType="end"/>
        </w:r>
      </w:hyperlink>
    </w:p>
    <w:p w:rsidR="00BD7E8F" w:rsidRPr="00BD7E8F" w:rsidRDefault="00BD7E8F" w:rsidP="00BD7E8F">
      <w:pPr>
        <w:pStyle w:val="Obsah1"/>
        <w:rPr>
          <w:sz w:val="22"/>
        </w:rPr>
      </w:pPr>
      <w:r w:rsidRPr="00BD7E8F">
        <w:rPr>
          <w:sz w:val="22"/>
        </w:rPr>
        <w:t xml:space="preserve">C. </w:t>
      </w:r>
      <w:r w:rsidRPr="00BD7E8F">
        <w:rPr>
          <w:sz w:val="22"/>
        </w:rPr>
        <w:tab/>
        <w:t>Přílohy</w:t>
      </w:r>
    </w:p>
    <w:p w:rsidR="00BD7E8F" w:rsidRPr="00BD7E8F" w:rsidRDefault="00C45E78" w:rsidP="00C45E78">
      <w:pPr>
        <w:tabs>
          <w:tab w:val="left" w:pos="851"/>
        </w:tabs>
        <w:rPr>
          <w:b/>
          <w:noProof/>
          <w:sz w:val="24"/>
        </w:rPr>
      </w:pPr>
      <w:r>
        <w:rPr>
          <w:noProof/>
          <w:sz w:val="24"/>
        </w:rPr>
        <w:tab/>
        <w:t xml:space="preserve">– </w:t>
      </w:r>
      <w:r w:rsidR="00BD7E8F" w:rsidRPr="00C45E78">
        <w:rPr>
          <w:noProof/>
        </w:rPr>
        <w:t xml:space="preserve">PD v rozsahu pro </w:t>
      </w:r>
      <w:r>
        <w:rPr>
          <w:noProof/>
        </w:rPr>
        <w:t>provádění</w:t>
      </w:r>
      <w:r w:rsidR="00BD7E8F" w:rsidRPr="00C45E78">
        <w:rPr>
          <w:noProof/>
        </w:rPr>
        <w:t xml:space="preserve"> stavby</w:t>
      </w:r>
      <w:r w:rsidR="00BD7E8F" w:rsidRPr="00BD7E8F">
        <w:rPr>
          <w:b/>
          <w:noProof/>
        </w:rPr>
        <w:t xml:space="preserve"> </w:t>
      </w:r>
    </w:p>
    <w:p w:rsidR="00BD7E8F" w:rsidRPr="00BD7E8F" w:rsidRDefault="00BD7E8F" w:rsidP="00BD7E8F">
      <w:pPr>
        <w:rPr>
          <w:rFonts w:eastAsiaTheme="minorEastAsia"/>
          <w:noProof/>
        </w:rPr>
      </w:pPr>
    </w:p>
    <w:p w:rsidR="00A31BAF" w:rsidRDefault="00727505" w:rsidP="00A31BAF">
      <w:pPr>
        <w:spacing w:before="0" w:line="240" w:lineRule="auto"/>
        <w:ind w:firstLine="0"/>
        <w:jc w:val="left"/>
        <w:rPr>
          <w:b/>
          <w:sz w:val="28"/>
        </w:rPr>
      </w:pPr>
      <w:r>
        <w:rPr>
          <w:b/>
          <w:sz w:val="28"/>
        </w:rPr>
        <w:fldChar w:fldCharType="end"/>
      </w:r>
      <w:r w:rsidR="00A31BAF">
        <w:rPr>
          <w:b/>
          <w:sz w:val="28"/>
        </w:rPr>
        <w:br w:type="page"/>
      </w:r>
    </w:p>
    <w:p w:rsidR="00A31BAF" w:rsidRDefault="00A31BAF" w:rsidP="00A31BAF">
      <w:pPr>
        <w:spacing w:before="0" w:line="240" w:lineRule="auto"/>
        <w:ind w:firstLine="0"/>
        <w:jc w:val="left"/>
        <w:rPr>
          <w:b/>
          <w:sz w:val="28"/>
        </w:rPr>
      </w:pPr>
    </w:p>
    <w:p w:rsidR="00A31BAF" w:rsidRDefault="00A31BAF" w:rsidP="00A31BAF">
      <w:pPr>
        <w:spacing w:before="0" w:line="240" w:lineRule="auto"/>
        <w:ind w:firstLine="0"/>
        <w:jc w:val="left"/>
        <w:rPr>
          <w:b/>
          <w:sz w:val="28"/>
        </w:rPr>
      </w:pPr>
      <w:r>
        <w:rPr>
          <w:b/>
          <w:sz w:val="28"/>
        </w:rPr>
        <w:br w:type="page"/>
      </w:r>
    </w:p>
    <w:p w:rsidR="00C211AA" w:rsidRDefault="00912246" w:rsidP="003879F6">
      <w:pPr>
        <w:pStyle w:val="Nadpis1"/>
        <w:numPr>
          <w:ilvl w:val="0"/>
          <w:numId w:val="0"/>
        </w:numPr>
        <w:ind w:left="709" w:hanging="709"/>
      </w:pPr>
      <w:bookmarkStart w:id="104" w:name="_Toc167719474"/>
      <w:bookmarkStart w:id="105" w:name="_Toc167720060"/>
      <w:bookmarkStart w:id="106" w:name="_Toc167720292"/>
      <w:bookmarkStart w:id="107" w:name="_Toc167783111"/>
      <w:r>
        <w:lastRenderedPageBreak/>
        <w:t>Úvodní část</w:t>
      </w:r>
      <w:bookmarkEnd w:id="104"/>
      <w:bookmarkEnd w:id="105"/>
      <w:bookmarkEnd w:id="106"/>
      <w:bookmarkEnd w:id="107"/>
    </w:p>
    <w:p w:rsidR="00912246" w:rsidRDefault="00912246" w:rsidP="002F1701">
      <w:pPr>
        <w:pStyle w:val="Podnadpis1"/>
        <w:numPr>
          <w:ilvl w:val="3"/>
          <w:numId w:val="11"/>
        </w:numPr>
        <w:ind w:left="284"/>
      </w:pPr>
      <w:bookmarkStart w:id="108" w:name="_Toc167719475"/>
      <w:bookmarkStart w:id="109" w:name="_Toc167720293"/>
      <w:bookmarkStart w:id="110" w:name="_Toc167783112"/>
      <w:r>
        <w:t>Správce vodního toku</w:t>
      </w:r>
      <w:bookmarkEnd w:id="108"/>
      <w:bookmarkEnd w:id="109"/>
      <w:bookmarkEnd w:id="110"/>
    </w:p>
    <w:p w:rsidR="00912246" w:rsidRPr="00EC3ED0" w:rsidRDefault="00912246" w:rsidP="00912246">
      <w:pPr>
        <w:spacing w:line="240" w:lineRule="auto"/>
        <w:ind w:left="284" w:firstLine="0"/>
        <w:rPr>
          <w:color w:val="000000"/>
          <w:u w:val="single"/>
        </w:rPr>
      </w:pPr>
      <w:r w:rsidRPr="00EC3ED0">
        <w:rPr>
          <w:color w:val="000000"/>
          <w:u w:val="single"/>
        </w:rPr>
        <w:t>Povodí Moravy, s. p.</w:t>
      </w:r>
    </w:p>
    <w:p w:rsidR="00912246" w:rsidRDefault="00912246" w:rsidP="00912246">
      <w:pPr>
        <w:spacing w:line="240" w:lineRule="auto"/>
        <w:ind w:left="284" w:firstLine="0"/>
      </w:pPr>
      <w:r>
        <w:rPr>
          <w:color w:val="000000"/>
        </w:rPr>
        <w:t>Adresa: Dřevařská 11, 602 00 Brno</w:t>
      </w:r>
    </w:p>
    <w:p w:rsidR="00912246" w:rsidRDefault="00912246" w:rsidP="00912246">
      <w:pPr>
        <w:spacing w:line="240" w:lineRule="auto"/>
        <w:ind w:left="284" w:firstLine="0"/>
      </w:pPr>
      <w:r>
        <w:t>Spojovatelka – tel.: 541 637 111</w:t>
      </w:r>
    </w:p>
    <w:p w:rsidR="00912246" w:rsidRDefault="00912246" w:rsidP="00912246">
      <w:pPr>
        <w:spacing w:line="240" w:lineRule="auto"/>
        <w:ind w:left="284" w:firstLine="0"/>
      </w:pPr>
      <w:r>
        <w:t>Vodohospodářský dispečink – tel.: 541 211</w:t>
      </w:r>
      <w:r w:rsidR="006A7C42">
        <w:t> </w:t>
      </w:r>
      <w:r>
        <w:t>737</w:t>
      </w:r>
    </w:p>
    <w:p w:rsidR="006A7C42" w:rsidRDefault="006A7C42" w:rsidP="00912246">
      <w:pPr>
        <w:spacing w:line="240" w:lineRule="auto"/>
        <w:ind w:left="284" w:firstLine="0"/>
      </w:pPr>
    </w:p>
    <w:p w:rsidR="00912246" w:rsidRPr="00EC3ED0" w:rsidRDefault="00912246" w:rsidP="00912246">
      <w:pPr>
        <w:spacing w:line="240" w:lineRule="auto"/>
        <w:ind w:left="284" w:firstLine="0"/>
        <w:rPr>
          <w:i/>
          <w:u w:val="single"/>
        </w:rPr>
      </w:pPr>
      <w:r w:rsidRPr="00EC3ED0">
        <w:rPr>
          <w:u w:val="single"/>
        </w:rPr>
        <w:t>Přímý výkon správce toku:</w:t>
      </w:r>
    </w:p>
    <w:p w:rsidR="00912246" w:rsidRDefault="00912246" w:rsidP="00EC3ED0">
      <w:pPr>
        <w:spacing w:line="240" w:lineRule="auto"/>
        <w:ind w:left="567" w:firstLine="0"/>
        <w:rPr>
          <w:color w:val="000000"/>
        </w:rPr>
      </w:pPr>
      <w:r>
        <w:rPr>
          <w:color w:val="000000"/>
        </w:rPr>
        <w:t xml:space="preserve">Povodí Moravy, s. p., Závod Střední Morava, Provoz </w:t>
      </w:r>
      <w:r w:rsidR="00777CB6">
        <w:rPr>
          <w:color w:val="000000"/>
        </w:rPr>
        <w:t>Břeclav</w:t>
      </w:r>
    </w:p>
    <w:p w:rsidR="00912246" w:rsidRDefault="00912246" w:rsidP="00EC3ED0">
      <w:pPr>
        <w:spacing w:line="240" w:lineRule="auto"/>
        <w:ind w:left="567" w:firstLine="0"/>
      </w:pPr>
      <w:r>
        <w:rPr>
          <w:color w:val="000000"/>
        </w:rPr>
        <w:t xml:space="preserve">Adresa: </w:t>
      </w:r>
      <w:r w:rsidR="00777CB6">
        <w:rPr>
          <w:color w:val="000000"/>
        </w:rPr>
        <w:t>Bratislavská 2714, 690 02 Břeclav</w:t>
      </w:r>
    </w:p>
    <w:p w:rsidR="00912246" w:rsidRDefault="00912246" w:rsidP="00EC3ED0">
      <w:pPr>
        <w:spacing w:line="240" w:lineRule="auto"/>
        <w:ind w:left="567" w:firstLine="0"/>
      </w:pPr>
      <w:r>
        <w:t xml:space="preserve">Tel. / e-mail: </w:t>
      </w:r>
      <w:r w:rsidR="00777CB6">
        <w:t xml:space="preserve">519 370 253 / </w:t>
      </w:r>
      <w:hyperlink r:id="rId18" w:history="1">
        <w:r w:rsidR="00777CB6" w:rsidRPr="009915C8">
          <w:rPr>
            <w:rStyle w:val="Hypertextovodkaz"/>
          </w:rPr>
          <w:t>provozbreclav@pmo.cz</w:t>
        </w:r>
      </w:hyperlink>
    </w:p>
    <w:p w:rsidR="00912246" w:rsidRDefault="00912246" w:rsidP="00912246">
      <w:pPr>
        <w:pStyle w:val="Podnadpis1"/>
      </w:pPr>
      <w:bookmarkStart w:id="111" w:name="_Toc167719476"/>
      <w:bookmarkStart w:id="112" w:name="_Toc167720294"/>
      <w:bookmarkStart w:id="113" w:name="_Toc167783113"/>
      <w:r>
        <w:t>Příslušný povodňový orgán</w:t>
      </w:r>
      <w:bookmarkEnd w:id="111"/>
      <w:bookmarkEnd w:id="112"/>
      <w:bookmarkEnd w:id="113"/>
    </w:p>
    <w:p w:rsidR="00DA0105" w:rsidRDefault="005861CC" w:rsidP="00DA0105">
      <w:pPr>
        <w:spacing w:line="240" w:lineRule="auto"/>
        <w:ind w:left="284" w:firstLine="0"/>
        <w:rPr>
          <w:color w:val="000000"/>
        </w:rPr>
      </w:pPr>
      <w:r w:rsidRPr="005861CC">
        <w:rPr>
          <w:color w:val="000000"/>
        </w:rPr>
        <w:t>1.</w:t>
      </w:r>
      <w:r>
        <w:rPr>
          <w:color w:val="000000"/>
        </w:rPr>
        <w:t xml:space="preserve"> </w:t>
      </w:r>
      <w:r w:rsidRPr="00EC3ED0">
        <w:rPr>
          <w:color w:val="000000"/>
          <w:u w:val="single"/>
        </w:rPr>
        <w:t xml:space="preserve">Městský úřad </w:t>
      </w:r>
      <w:r w:rsidR="00777CB6">
        <w:rPr>
          <w:color w:val="000000"/>
          <w:u w:val="single"/>
        </w:rPr>
        <w:t>Břeclav</w:t>
      </w:r>
      <w:r w:rsidRPr="00EC3ED0">
        <w:rPr>
          <w:color w:val="000000"/>
          <w:u w:val="single"/>
        </w:rPr>
        <w:t>, Odbor životního prostředí</w:t>
      </w:r>
      <w:r w:rsidR="00777CB6">
        <w:rPr>
          <w:color w:val="000000"/>
          <w:u w:val="single"/>
        </w:rPr>
        <w:t xml:space="preserve"> a památkové péče</w:t>
      </w:r>
      <w:r w:rsidRPr="00EC3ED0">
        <w:rPr>
          <w:color w:val="000000"/>
          <w:u w:val="single"/>
        </w:rPr>
        <w:t>, V</w:t>
      </w:r>
      <w:r w:rsidR="00DA0105" w:rsidRPr="00EC3ED0">
        <w:rPr>
          <w:color w:val="000000"/>
          <w:u w:val="single"/>
        </w:rPr>
        <w:t>odoprávní úřad</w:t>
      </w:r>
      <w:r w:rsidR="00DA0105" w:rsidRPr="00DA0105">
        <w:rPr>
          <w:color w:val="000000"/>
        </w:rPr>
        <w:t xml:space="preserve"> </w:t>
      </w:r>
    </w:p>
    <w:p w:rsidR="00DA0105" w:rsidRDefault="00DA0105" w:rsidP="00DA0105">
      <w:pPr>
        <w:spacing w:line="240" w:lineRule="auto"/>
        <w:ind w:left="993" w:firstLine="0"/>
        <w:rPr>
          <w:color w:val="000000"/>
        </w:rPr>
      </w:pPr>
      <w:r>
        <w:rPr>
          <w:color w:val="000000"/>
        </w:rPr>
        <w:t xml:space="preserve">Adresa: </w:t>
      </w:r>
      <w:r w:rsidR="00777CB6">
        <w:rPr>
          <w:color w:val="000000"/>
        </w:rPr>
        <w:t>nám. T. G. Masaryka 42/3, 690 81 Břeclav 2</w:t>
      </w:r>
    </w:p>
    <w:p w:rsidR="006A7C42" w:rsidRDefault="006A7C42" w:rsidP="00DA0105">
      <w:pPr>
        <w:spacing w:line="240" w:lineRule="auto"/>
        <w:ind w:left="993" w:firstLine="0"/>
      </w:pPr>
    </w:p>
    <w:p w:rsidR="00777CB6" w:rsidRDefault="00777CB6" w:rsidP="00777CB6">
      <w:pPr>
        <w:spacing w:line="240" w:lineRule="auto"/>
        <w:ind w:left="567" w:firstLine="0"/>
      </w:pPr>
      <w:r w:rsidRPr="00475C71">
        <w:t xml:space="preserve">Ing. </w:t>
      </w:r>
      <w:proofErr w:type="spellStart"/>
      <w:r w:rsidRPr="00475C71">
        <w:t>Luci</w:t>
      </w:r>
      <w:r>
        <w:t>a</w:t>
      </w:r>
      <w:proofErr w:type="spellEnd"/>
      <w:r>
        <w:t xml:space="preserve"> </w:t>
      </w:r>
      <w:proofErr w:type="spellStart"/>
      <w:r>
        <w:t>Vyrubalíková</w:t>
      </w:r>
      <w:proofErr w:type="spellEnd"/>
      <w:r>
        <w:t xml:space="preserve"> – vodoprávní úřad</w:t>
      </w:r>
    </w:p>
    <w:p w:rsidR="00777CB6" w:rsidRDefault="00777CB6" w:rsidP="00777CB6">
      <w:pPr>
        <w:spacing w:line="240" w:lineRule="auto"/>
        <w:ind w:left="993" w:firstLine="0"/>
      </w:pPr>
      <w:r>
        <w:t xml:space="preserve">Tel. / e-mail: </w:t>
      </w:r>
      <w:r w:rsidRPr="00CB443D">
        <w:t>519 311 226</w:t>
      </w:r>
      <w:r>
        <w:t xml:space="preserve"> / </w:t>
      </w:r>
      <w:hyperlink r:id="rId19" w:history="1">
        <w:r w:rsidRPr="00CB443D">
          <w:rPr>
            <w:rStyle w:val="Hypertextovodkaz"/>
          </w:rPr>
          <w:t>lucia.vyrubalikova@breclav.eu</w:t>
        </w:r>
      </w:hyperlink>
    </w:p>
    <w:p w:rsidR="006A7C42" w:rsidRDefault="006A7C42" w:rsidP="00777CB6">
      <w:pPr>
        <w:spacing w:line="240" w:lineRule="auto"/>
        <w:ind w:left="993" w:firstLine="0"/>
      </w:pPr>
    </w:p>
    <w:p w:rsidR="00777CB6" w:rsidRDefault="00777CB6" w:rsidP="00777CB6">
      <w:pPr>
        <w:spacing w:line="240" w:lineRule="auto"/>
        <w:ind w:left="567" w:firstLine="0"/>
      </w:pPr>
      <w:r w:rsidRPr="00125370">
        <w:t>Ing. Vladimíra Kubíková</w:t>
      </w:r>
      <w:r>
        <w:t xml:space="preserve"> – vedoucí odboru životního prostředí a památkové péče</w:t>
      </w:r>
    </w:p>
    <w:p w:rsidR="00777CB6" w:rsidRDefault="00777CB6" w:rsidP="00777CB6">
      <w:pPr>
        <w:spacing w:line="240" w:lineRule="auto"/>
        <w:ind w:left="993" w:firstLine="0"/>
      </w:pPr>
      <w:r>
        <w:t xml:space="preserve">Tel. / e-mail: </w:t>
      </w:r>
      <w:r w:rsidRPr="00125370">
        <w:t>519 311 202</w:t>
      </w:r>
      <w:r>
        <w:t xml:space="preserve"> / </w:t>
      </w:r>
      <w:hyperlink r:id="rId20" w:history="1">
        <w:r w:rsidRPr="00125370">
          <w:rPr>
            <w:rStyle w:val="Hypertextovodkaz"/>
          </w:rPr>
          <w:t>vladimira.kubikova@breclav.eu</w:t>
        </w:r>
      </w:hyperlink>
    </w:p>
    <w:p w:rsidR="005861CC" w:rsidRPr="00EC3ED0" w:rsidRDefault="005861CC" w:rsidP="00912246">
      <w:pPr>
        <w:spacing w:line="240" w:lineRule="auto"/>
        <w:ind w:left="284" w:firstLine="0"/>
        <w:rPr>
          <w:color w:val="000000"/>
          <w:u w:val="single"/>
        </w:rPr>
      </w:pPr>
      <w:r>
        <w:rPr>
          <w:color w:val="000000"/>
        </w:rPr>
        <w:br/>
      </w:r>
      <w:r w:rsidRPr="00EC3ED0">
        <w:rPr>
          <w:color w:val="000000"/>
        </w:rPr>
        <w:t xml:space="preserve">2. </w:t>
      </w:r>
      <w:r w:rsidRPr="00EC3ED0">
        <w:rPr>
          <w:color w:val="000000"/>
          <w:u w:val="single"/>
        </w:rPr>
        <w:t xml:space="preserve">Krajský úřad </w:t>
      </w:r>
      <w:r w:rsidR="00777CB6">
        <w:rPr>
          <w:color w:val="000000"/>
          <w:u w:val="single"/>
        </w:rPr>
        <w:t>Jihomoravského kraje</w:t>
      </w:r>
      <w:r w:rsidRPr="00EC3ED0">
        <w:rPr>
          <w:color w:val="000000"/>
          <w:u w:val="single"/>
        </w:rPr>
        <w:t xml:space="preserve">, Odbor životního prostředí, Oddělení vodního </w:t>
      </w:r>
      <w:r w:rsidR="00777CB6">
        <w:rPr>
          <w:color w:val="000000"/>
          <w:u w:val="single"/>
        </w:rPr>
        <w:t xml:space="preserve">a lesního </w:t>
      </w:r>
      <w:r w:rsidRPr="00EC3ED0">
        <w:rPr>
          <w:color w:val="000000"/>
          <w:u w:val="single"/>
        </w:rPr>
        <w:t>hospodářství</w:t>
      </w:r>
    </w:p>
    <w:p w:rsidR="005861CC" w:rsidRDefault="005861CC" w:rsidP="00DA0105">
      <w:pPr>
        <w:spacing w:line="240" w:lineRule="auto"/>
        <w:ind w:left="993" w:firstLine="0"/>
        <w:rPr>
          <w:color w:val="000000"/>
        </w:rPr>
      </w:pPr>
      <w:r>
        <w:rPr>
          <w:color w:val="000000"/>
        </w:rPr>
        <w:t xml:space="preserve">Adresa: </w:t>
      </w:r>
      <w:proofErr w:type="spellStart"/>
      <w:r w:rsidR="00777CB6" w:rsidRPr="00777CB6">
        <w:rPr>
          <w:color w:val="000000"/>
        </w:rPr>
        <w:t>Žerotínovo</w:t>
      </w:r>
      <w:proofErr w:type="spellEnd"/>
      <w:r w:rsidR="00777CB6" w:rsidRPr="00777CB6">
        <w:rPr>
          <w:color w:val="000000"/>
        </w:rPr>
        <w:t xml:space="preserve"> náměstí 449/3, 601 82 Brno</w:t>
      </w:r>
    </w:p>
    <w:p w:rsidR="006A7C42" w:rsidRDefault="006A7C42" w:rsidP="00DA0105">
      <w:pPr>
        <w:spacing w:line="240" w:lineRule="auto"/>
        <w:ind w:left="993" w:firstLine="0"/>
        <w:rPr>
          <w:color w:val="000000"/>
        </w:rPr>
      </w:pPr>
    </w:p>
    <w:p w:rsidR="005861CC" w:rsidRDefault="00777CB6" w:rsidP="00B47FBF">
      <w:pPr>
        <w:spacing w:line="240" w:lineRule="auto"/>
        <w:ind w:left="567" w:firstLine="0"/>
        <w:rPr>
          <w:color w:val="000000"/>
        </w:rPr>
      </w:pPr>
      <w:r>
        <w:rPr>
          <w:color w:val="000000"/>
        </w:rPr>
        <w:t>Mgr. Eva Moučková</w:t>
      </w:r>
      <w:r w:rsidR="005861CC">
        <w:rPr>
          <w:color w:val="000000"/>
        </w:rPr>
        <w:t xml:space="preserve"> – vedoucí Oddělení VH</w:t>
      </w:r>
    </w:p>
    <w:p w:rsidR="005861CC" w:rsidRDefault="005861CC" w:rsidP="00B47FBF">
      <w:pPr>
        <w:spacing w:line="240" w:lineRule="auto"/>
        <w:ind w:left="993" w:firstLine="0"/>
      </w:pPr>
      <w:r>
        <w:t xml:space="preserve">Tel. / e-mail: </w:t>
      </w:r>
      <w:r w:rsidR="00777CB6">
        <w:t>541 652 693</w:t>
      </w:r>
      <w:r>
        <w:t xml:space="preserve"> / </w:t>
      </w:r>
      <w:hyperlink r:id="rId21" w:history="1">
        <w:r w:rsidR="00777CB6" w:rsidRPr="00777CB6">
          <w:rPr>
            <w:rStyle w:val="Hypertextovodkaz"/>
          </w:rPr>
          <w:t>MOUCKOVA.EVA@kr-jihomoravsky.cz</w:t>
        </w:r>
      </w:hyperlink>
    </w:p>
    <w:p w:rsidR="006A7C42" w:rsidRDefault="006A7C42" w:rsidP="00B47FBF">
      <w:pPr>
        <w:spacing w:line="240" w:lineRule="auto"/>
        <w:ind w:left="993" w:firstLine="0"/>
        <w:rPr>
          <w:i/>
          <w:iCs/>
        </w:rPr>
      </w:pPr>
    </w:p>
    <w:p w:rsidR="005861CC" w:rsidRDefault="005861CC" w:rsidP="00B47FBF">
      <w:pPr>
        <w:spacing w:line="240" w:lineRule="auto"/>
        <w:ind w:left="567" w:firstLine="0"/>
        <w:rPr>
          <w:color w:val="000000"/>
        </w:rPr>
      </w:pPr>
      <w:r>
        <w:rPr>
          <w:color w:val="000000"/>
        </w:rPr>
        <w:t xml:space="preserve">Ing. </w:t>
      </w:r>
      <w:r w:rsidR="00777CB6">
        <w:rPr>
          <w:color w:val="000000"/>
        </w:rPr>
        <w:t xml:space="preserve">Mojmír </w:t>
      </w:r>
      <w:proofErr w:type="spellStart"/>
      <w:r w:rsidR="00777CB6">
        <w:rPr>
          <w:color w:val="000000"/>
        </w:rPr>
        <w:t>Pehal</w:t>
      </w:r>
      <w:proofErr w:type="spellEnd"/>
      <w:r w:rsidR="00777CB6">
        <w:rPr>
          <w:color w:val="000000"/>
        </w:rPr>
        <w:t xml:space="preserve"> – vedoucí Odboru ŽP</w:t>
      </w:r>
    </w:p>
    <w:p w:rsidR="005861CC" w:rsidRDefault="005861CC" w:rsidP="00B47FBF">
      <w:pPr>
        <w:spacing w:line="240" w:lineRule="auto"/>
        <w:ind w:left="851" w:firstLine="142"/>
        <w:rPr>
          <w:i/>
          <w:iCs/>
        </w:rPr>
      </w:pPr>
      <w:r>
        <w:t xml:space="preserve">Tel. / e-mail: </w:t>
      </w:r>
      <w:r w:rsidR="00777CB6">
        <w:t>541 651 571</w:t>
      </w:r>
      <w:r>
        <w:t xml:space="preserve"> /</w:t>
      </w:r>
      <w:r w:rsidR="00777CB6" w:rsidRPr="00777CB6">
        <w:t xml:space="preserve"> </w:t>
      </w:r>
      <w:hyperlink r:id="rId22" w:history="1">
        <w:r w:rsidR="00777CB6" w:rsidRPr="00777CB6">
          <w:rPr>
            <w:rStyle w:val="Hypertextovodkaz"/>
          </w:rPr>
          <w:t>pehal.mojmir@kr-jihomoravsky.cz</w:t>
        </w:r>
      </w:hyperlink>
      <w:r>
        <w:rPr>
          <w:i/>
          <w:iCs/>
        </w:rPr>
        <w:t xml:space="preserve"> </w:t>
      </w:r>
    </w:p>
    <w:p w:rsidR="00DA0105" w:rsidRDefault="00DA0105" w:rsidP="00912246">
      <w:pPr>
        <w:pStyle w:val="Podnadpis1"/>
      </w:pPr>
      <w:bookmarkStart w:id="114" w:name="_Toc167719477"/>
      <w:bookmarkStart w:id="115" w:name="_Toc167720295"/>
      <w:bookmarkStart w:id="116" w:name="_Toc167783114"/>
      <w:r>
        <w:t>Příslušné související povodňové komise</w:t>
      </w:r>
      <w:bookmarkEnd w:id="114"/>
      <w:bookmarkEnd w:id="115"/>
      <w:bookmarkEnd w:id="116"/>
    </w:p>
    <w:p w:rsidR="00DA0105" w:rsidRPr="00EC3ED0" w:rsidRDefault="00DA0105" w:rsidP="00DA0105">
      <w:pPr>
        <w:spacing w:line="240" w:lineRule="auto"/>
        <w:ind w:left="284" w:firstLine="0"/>
        <w:rPr>
          <w:color w:val="000000"/>
        </w:rPr>
      </w:pPr>
      <w:r w:rsidRPr="005861CC">
        <w:rPr>
          <w:color w:val="000000"/>
        </w:rPr>
        <w:t>1.</w:t>
      </w:r>
      <w:r>
        <w:rPr>
          <w:color w:val="000000"/>
        </w:rPr>
        <w:t xml:space="preserve"> </w:t>
      </w:r>
      <w:r w:rsidRPr="00EC3ED0">
        <w:rPr>
          <w:color w:val="000000"/>
          <w:u w:val="single"/>
        </w:rPr>
        <w:t xml:space="preserve">Povodňová komise města </w:t>
      </w:r>
      <w:r w:rsidR="00777CB6">
        <w:rPr>
          <w:color w:val="000000"/>
          <w:u w:val="single"/>
        </w:rPr>
        <w:t>Břeclav</w:t>
      </w:r>
      <w:r w:rsidRPr="00DA0105">
        <w:rPr>
          <w:color w:val="000000"/>
        </w:rPr>
        <w:t xml:space="preserve"> </w:t>
      </w:r>
      <w:r w:rsidR="00EC3ED0">
        <w:rPr>
          <w:color w:val="000000"/>
        </w:rPr>
        <w:t>(podrobně viz kap.</w:t>
      </w:r>
      <w:r w:rsidR="004A39DE">
        <w:rPr>
          <w:color w:val="000000"/>
        </w:rPr>
        <w:t xml:space="preserve"> </w:t>
      </w:r>
      <w:r w:rsidR="00727505">
        <w:rPr>
          <w:color w:val="000000"/>
        </w:rPr>
        <w:fldChar w:fldCharType="begin"/>
      </w:r>
      <w:r w:rsidR="004A39DE">
        <w:rPr>
          <w:color w:val="000000"/>
        </w:rPr>
        <w:instrText xml:space="preserve"> REF _Ref167786930 \r \h </w:instrText>
      </w:r>
      <w:r w:rsidR="00727505">
        <w:rPr>
          <w:color w:val="000000"/>
        </w:rPr>
      </w:r>
      <w:r w:rsidR="00727505">
        <w:rPr>
          <w:color w:val="000000"/>
        </w:rPr>
        <w:fldChar w:fldCharType="separate"/>
      </w:r>
      <w:r w:rsidR="00A2076E">
        <w:rPr>
          <w:color w:val="000000"/>
        </w:rPr>
        <w:t>B.1.2</w:t>
      </w:r>
      <w:r w:rsidR="00727505">
        <w:rPr>
          <w:color w:val="000000"/>
        </w:rPr>
        <w:fldChar w:fldCharType="end"/>
      </w:r>
      <w:r w:rsidR="00EC3ED0">
        <w:rPr>
          <w:color w:val="000000"/>
        </w:rPr>
        <w:t>)</w:t>
      </w:r>
    </w:p>
    <w:p w:rsidR="00DA0105" w:rsidRDefault="00DA0105" w:rsidP="00DA0105">
      <w:pPr>
        <w:spacing w:line="240" w:lineRule="auto"/>
        <w:ind w:left="993" w:firstLine="0"/>
        <w:rPr>
          <w:color w:val="000000"/>
        </w:rPr>
      </w:pPr>
      <w:r>
        <w:rPr>
          <w:color w:val="000000"/>
        </w:rPr>
        <w:t xml:space="preserve">Adresa: </w:t>
      </w:r>
      <w:r w:rsidR="00777CB6">
        <w:rPr>
          <w:color w:val="000000"/>
        </w:rPr>
        <w:t>nám. T. G. Masaryka 42/3, 690 81 Břeclav 2</w:t>
      </w:r>
    </w:p>
    <w:p w:rsidR="006A7C42" w:rsidRDefault="006A7C42" w:rsidP="00DA0105">
      <w:pPr>
        <w:spacing w:line="240" w:lineRule="auto"/>
        <w:ind w:left="993" w:firstLine="0"/>
        <w:rPr>
          <w:color w:val="000000"/>
        </w:rPr>
      </w:pPr>
    </w:p>
    <w:p w:rsidR="00DA0105" w:rsidRDefault="00A82E85" w:rsidP="00DA0105">
      <w:pPr>
        <w:spacing w:line="240" w:lineRule="auto"/>
        <w:ind w:left="567" w:firstLine="0"/>
      </w:pPr>
      <w:r>
        <w:t xml:space="preserve">Bc. Svatopluk </w:t>
      </w:r>
      <w:proofErr w:type="spellStart"/>
      <w:r>
        <w:t>Pěček</w:t>
      </w:r>
      <w:proofErr w:type="spellEnd"/>
      <w:r w:rsidR="00DA0105">
        <w:t xml:space="preserve"> – předseda PK (starosta </w:t>
      </w:r>
      <w:r>
        <w:t>Břeclavi</w:t>
      </w:r>
      <w:r w:rsidR="00DA0105">
        <w:t>)</w:t>
      </w:r>
    </w:p>
    <w:p w:rsidR="00EC3ED0" w:rsidRDefault="00DA0105" w:rsidP="00EC3ED0">
      <w:pPr>
        <w:spacing w:line="240" w:lineRule="auto"/>
        <w:ind w:left="993" w:firstLine="0"/>
      </w:pPr>
      <w:r>
        <w:t xml:space="preserve">Tel. / e-mail: </w:t>
      </w:r>
      <w:r w:rsidR="00A82E85" w:rsidRPr="00A82E85">
        <w:t>519 311 392</w:t>
      </w:r>
      <w:r w:rsidR="00EC3ED0" w:rsidRPr="00EC3ED0">
        <w:t xml:space="preserve">; </w:t>
      </w:r>
      <w:r w:rsidR="00A82E85" w:rsidRPr="00A82E85">
        <w:t>602 855</w:t>
      </w:r>
      <w:r w:rsidR="00A82E85">
        <w:t> </w:t>
      </w:r>
      <w:r w:rsidR="00A82E85" w:rsidRPr="00A82E85">
        <w:t>750</w:t>
      </w:r>
      <w:r w:rsidR="00A82E85">
        <w:t xml:space="preserve"> </w:t>
      </w:r>
      <w:r>
        <w:t xml:space="preserve">/ </w:t>
      </w:r>
      <w:hyperlink r:id="rId23" w:history="1">
        <w:r w:rsidR="00A82E85" w:rsidRPr="00FF640D">
          <w:rPr>
            <w:rStyle w:val="Hypertextovodkaz"/>
          </w:rPr>
          <w:t>svatopluk.pecek@breclav.eu</w:t>
        </w:r>
      </w:hyperlink>
      <w:r w:rsidR="00A82E85">
        <w:t xml:space="preserve"> </w:t>
      </w:r>
    </w:p>
    <w:p w:rsidR="00DA0105" w:rsidRDefault="004B22B3" w:rsidP="00EC3ED0">
      <w:pPr>
        <w:spacing w:line="240" w:lineRule="auto"/>
        <w:ind w:left="567" w:firstLine="0"/>
      </w:pPr>
      <w:r>
        <w:lastRenderedPageBreak/>
        <w:t>Bc. Jakub Matuška</w:t>
      </w:r>
      <w:r w:rsidR="00EC3ED0" w:rsidRPr="00EC3ED0">
        <w:t xml:space="preserve"> </w:t>
      </w:r>
      <w:r w:rsidR="00A82E85">
        <w:t>– místopředseda PK (</w:t>
      </w:r>
      <w:r>
        <w:t>1. místostarosta)</w:t>
      </w:r>
    </w:p>
    <w:p w:rsidR="00DA0105" w:rsidRDefault="00DA0105" w:rsidP="00DA0105">
      <w:pPr>
        <w:spacing w:line="240" w:lineRule="auto"/>
        <w:ind w:left="993" w:firstLine="0"/>
      </w:pPr>
      <w:r>
        <w:t xml:space="preserve">Tel. / e-mail: </w:t>
      </w:r>
      <w:r w:rsidR="004B22B3" w:rsidRPr="004B22B3">
        <w:t>519 311 381</w:t>
      </w:r>
      <w:r w:rsidR="00EC3ED0" w:rsidRPr="00EC3ED0">
        <w:t xml:space="preserve">; </w:t>
      </w:r>
      <w:r w:rsidR="004B22B3">
        <w:t>777 304 881</w:t>
      </w:r>
      <w:r w:rsidR="00A82E85">
        <w:t xml:space="preserve"> </w:t>
      </w:r>
      <w:r>
        <w:t>/</w:t>
      </w:r>
      <w:r w:rsidRPr="006A7C42">
        <w:t xml:space="preserve"> </w:t>
      </w:r>
      <w:hyperlink r:id="rId24" w:history="1">
        <w:r w:rsidR="006A7C42" w:rsidRPr="006A7C42">
          <w:rPr>
            <w:rStyle w:val="Hypertextovodkaz"/>
            <w:bCs/>
          </w:rPr>
          <w:t>jakub.matuska@breclav.eu</w:t>
        </w:r>
      </w:hyperlink>
    </w:p>
    <w:p w:rsidR="006A7C42" w:rsidRDefault="006A7C42">
      <w:pPr>
        <w:spacing w:before="0" w:line="240" w:lineRule="auto"/>
        <w:ind w:firstLine="0"/>
        <w:jc w:val="left"/>
        <w:rPr>
          <w:color w:val="000000"/>
        </w:rPr>
      </w:pPr>
    </w:p>
    <w:p w:rsidR="00DA0105" w:rsidRPr="00EC3ED0" w:rsidRDefault="00DA0105" w:rsidP="00DA0105">
      <w:pPr>
        <w:spacing w:line="240" w:lineRule="auto"/>
        <w:ind w:left="284" w:firstLine="0"/>
        <w:rPr>
          <w:color w:val="000000"/>
        </w:rPr>
      </w:pPr>
      <w:r>
        <w:rPr>
          <w:color w:val="000000"/>
        </w:rPr>
        <w:t xml:space="preserve">2. </w:t>
      </w:r>
      <w:r w:rsidR="00EC3ED0" w:rsidRPr="00EC3ED0">
        <w:rPr>
          <w:color w:val="000000"/>
          <w:u w:val="single"/>
        </w:rPr>
        <w:t xml:space="preserve">Povodňová komise ORP </w:t>
      </w:r>
      <w:r w:rsidR="00777CB6">
        <w:rPr>
          <w:color w:val="000000"/>
          <w:u w:val="single"/>
        </w:rPr>
        <w:t>Břeclav</w:t>
      </w:r>
      <w:r w:rsidR="00EC3ED0">
        <w:rPr>
          <w:color w:val="000000"/>
        </w:rPr>
        <w:t xml:space="preserve"> (podrobně viz kap. </w:t>
      </w:r>
      <w:r w:rsidR="00727505">
        <w:rPr>
          <w:color w:val="000000"/>
        </w:rPr>
        <w:fldChar w:fldCharType="begin"/>
      </w:r>
      <w:r w:rsidR="00EC3ED0">
        <w:rPr>
          <w:color w:val="000000"/>
        </w:rPr>
        <w:instrText xml:space="preserve"> REF _Ref167439911 \r \h </w:instrText>
      </w:r>
      <w:r w:rsidR="00727505">
        <w:rPr>
          <w:color w:val="000000"/>
        </w:rPr>
      </w:r>
      <w:r w:rsidR="00727505">
        <w:rPr>
          <w:color w:val="000000"/>
        </w:rPr>
        <w:fldChar w:fldCharType="separate"/>
      </w:r>
      <w:r w:rsidR="00A2076E">
        <w:rPr>
          <w:color w:val="000000"/>
        </w:rPr>
        <w:t>B.1.3</w:t>
      </w:r>
      <w:r w:rsidR="00727505">
        <w:rPr>
          <w:color w:val="000000"/>
        </w:rPr>
        <w:fldChar w:fldCharType="end"/>
      </w:r>
      <w:r w:rsidR="00EC3ED0">
        <w:rPr>
          <w:color w:val="000000"/>
        </w:rPr>
        <w:t>)</w:t>
      </w:r>
    </w:p>
    <w:p w:rsidR="004B22B3" w:rsidRDefault="004B22B3" w:rsidP="004B22B3">
      <w:pPr>
        <w:spacing w:line="240" w:lineRule="auto"/>
        <w:ind w:left="993" w:firstLine="0"/>
        <w:rPr>
          <w:color w:val="000000"/>
        </w:rPr>
      </w:pPr>
      <w:r>
        <w:rPr>
          <w:color w:val="000000"/>
        </w:rPr>
        <w:t>Adresa: nám. T. G. Masaryka 42/3, 690 81 Břeclav 2</w:t>
      </w:r>
    </w:p>
    <w:p w:rsidR="006A7C42" w:rsidRDefault="006A7C42" w:rsidP="004B22B3">
      <w:pPr>
        <w:spacing w:line="240" w:lineRule="auto"/>
        <w:ind w:left="993" w:firstLine="0"/>
        <w:rPr>
          <w:color w:val="000000"/>
        </w:rPr>
      </w:pPr>
    </w:p>
    <w:p w:rsidR="004B22B3" w:rsidRDefault="004B22B3" w:rsidP="004B22B3">
      <w:pPr>
        <w:spacing w:line="240" w:lineRule="auto"/>
        <w:ind w:left="567" w:firstLine="0"/>
      </w:pPr>
      <w:r>
        <w:t xml:space="preserve">Bc. Svatopluk </w:t>
      </w:r>
      <w:proofErr w:type="spellStart"/>
      <w:r>
        <w:t>Pěček</w:t>
      </w:r>
      <w:proofErr w:type="spellEnd"/>
      <w:r>
        <w:t xml:space="preserve"> – předseda PK (starosta Břeclavi)</w:t>
      </w:r>
    </w:p>
    <w:p w:rsidR="004B22B3" w:rsidRDefault="004B22B3" w:rsidP="004B22B3">
      <w:pPr>
        <w:spacing w:line="240" w:lineRule="auto"/>
        <w:ind w:left="993" w:firstLine="0"/>
      </w:pPr>
      <w:r>
        <w:t xml:space="preserve">Tel. / e-mail: </w:t>
      </w:r>
      <w:r w:rsidRPr="00A82E85">
        <w:t>519 311 392</w:t>
      </w:r>
      <w:r w:rsidRPr="00EC3ED0">
        <w:t xml:space="preserve">; </w:t>
      </w:r>
      <w:r w:rsidRPr="00A82E85">
        <w:t>602 855</w:t>
      </w:r>
      <w:r>
        <w:t> </w:t>
      </w:r>
      <w:r w:rsidRPr="00A82E85">
        <w:t>750</w:t>
      </w:r>
      <w:r>
        <w:t xml:space="preserve"> / </w:t>
      </w:r>
      <w:hyperlink r:id="rId25" w:history="1">
        <w:r w:rsidRPr="00FF640D">
          <w:rPr>
            <w:rStyle w:val="Hypertextovodkaz"/>
          </w:rPr>
          <w:t>svatopluk.pecek@breclav.eu</w:t>
        </w:r>
      </w:hyperlink>
      <w:r>
        <w:t xml:space="preserve"> </w:t>
      </w:r>
    </w:p>
    <w:p w:rsidR="006A7C42" w:rsidRDefault="006A7C42" w:rsidP="004B22B3">
      <w:pPr>
        <w:spacing w:line="240" w:lineRule="auto"/>
        <w:ind w:left="993" w:firstLine="0"/>
      </w:pPr>
    </w:p>
    <w:p w:rsidR="004B22B3" w:rsidRDefault="006A7C42" w:rsidP="004B22B3">
      <w:pPr>
        <w:spacing w:line="240" w:lineRule="auto"/>
        <w:ind w:left="567" w:firstLine="0"/>
      </w:pPr>
      <w:r>
        <w:t xml:space="preserve">Ing. Lenka </w:t>
      </w:r>
      <w:proofErr w:type="spellStart"/>
      <w:r>
        <w:t>Raclavská</w:t>
      </w:r>
      <w:proofErr w:type="spellEnd"/>
      <w:r w:rsidR="004B22B3" w:rsidRPr="00EC3ED0">
        <w:t xml:space="preserve"> </w:t>
      </w:r>
      <w:r>
        <w:t>– místopředseda PK</w:t>
      </w:r>
    </w:p>
    <w:p w:rsidR="004B22B3" w:rsidRDefault="004B22B3" w:rsidP="004B22B3">
      <w:pPr>
        <w:spacing w:line="240" w:lineRule="auto"/>
        <w:ind w:left="993" w:firstLine="0"/>
      </w:pPr>
      <w:r>
        <w:t xml:space="preserve">Tel. / e-mail: </w:t>
      </w:r>
      <w:r w:rsidRPr="004B22B3">
        <w:t>519 311 </w:t>
      </w:r>
      <w:r w:rsidR="006A7C42">
        <w:t>412</w:t>
      </w:r>
      <w:r w:rsidRPr="00EC3ED0">
        <w:t xml:space="preserve">; </w:t>
      </w:r>
      <w:r w:rsidR="006A7C42">
        <w:t>731 428 219</w:t>
      </w:r>
      <w:r>
        <w:t xml:space="preserve"> / </w:t>
      </w:r>
      <w:hyperlink r:id="rId26" w:history="1">
        <w:r w:rsidR="006A7C42" w:rsidRPr="006A7C42">
          <w:rPr>
            <w:rStyle w:val="Hypertextovodkaz"/>
            <w:bCs/>
          </w:rPr>
          <w:t>lenka.raclavska@breclav.eu</w:t>
        </w:r>
      </w:hyperlink>
    </w:p>
    <w:p w:rsidR="006A7C42" w:rsidRDefault="006A7C42">
      <w:pPr>
        <w:spacing w:before="0" w:line="240" w:lineRule="auto"/>
        <w:ind w:firstLine="0"/>
        <w:jc w:val="left"/>
        <w:rPr>
          <w:color w:val="000000"/>
        </w:rPr>
      </w:pPr>
      <w:r>
        <w:rPr>
          <w:color w:val="000000"/>
        </w:rPr>
        <w:br w:type="page"/>
      </w:r>
    </w:p>
    <w:p w:rsidR="00782D02" w:rsidRDefault="00782D02" w:rsidP="002F1701">
      <w:pPr>
        <w:pStyle w:val="Nadpis1"/>
        <w:numPr>
          <w:ilvl w:val="0"/>
          <w:numId w:val="15"/>
        </w:numPr>
        <w:ind w:left="426"/>
      </w:pPr>
      <w:bookmarkStart w:id="117" w:name="_Toc167719478"/>
      <w:bookmarkStart w:id="118" w:name="_Toc167720061"/>
      <w:bookmarkStart w:id="119" w:name="_Toc167720296"/>
      <w:bookmarkStart w:id="120" w:name="_Toc167783115"/>
      <w:r>
        <w:lastRenderedPageBreak/>
        <w:t>Věcná část</w:t>
      </w:r>
      <w:bookmarkEnd w:id="117"/>
      <w:bookmarkEnd w:id="118"/>
      <w:bookmarkEnd w:id="119"/>
      <w:bookmarkEnd w:id="120"/>
    </w:p>
    <w:p w:rsidR="00782D02" w:rsidRDefault="00782D02" w:rsidP="003879F6">
      <w:pPr>
        <w:pStyle w:val="Nadpis2"/>
      </w:pPr>
      <w:bookmarkStart w:id="121" w:name="_Ref167700827"/>
      <w:bookmarkStart w:id="122" w:name="_Toc167719479"/>
      <w:bookmarkStart w:id="123" w:name="_Toc167720062"/>
      <w:bookmarkStart w:id="124" w:name="_Toc167720297"/>
      <w:bookmarkStart w:id="125" w:name="_Toc167783116"/>
      <w:r>
        <w:t>Charakteristika objektu</w:t>
      </w:r>
      <w:bookmarkEnd w:id="121"/>
      <w:bookmarkEnd w:id="122"/>
      <w:bookmarkEnd w:id="123"/>
      <w:bookmarkEnd w:id="124"/>
      <w:bookmarkEnd w:id="125"/>
    </w:p>
    <w:p w:rsidR="00782D02" w:rsidRDefault="00782D02" w:rsidP="00DD134D">
      <w:pPr>
        <w:pStyle w:val="Nadpis3"/>
      </w:pPr>
      <w:bookmarkStart w:id="126" w:name="_Toc167719480"/>
      <w:bookmarkStart w:id="127" w:name="_Toc167720063"/>
      <w:bookmarkStart w:id="128" w:name="_Toc167720298"/>
      <w:bookmarkStart w:id="129" w:name="_Toc167783117"/>
      <w:r w:rsidRPr="00782D02">
        <w:t>Popis stavby</w:t>
      </w:r>
      <w:r>
        <w:t>:</w:t>
      </w:r>
      <w:bookmarkEnd w:id="126"/>
      <w:bookmarkEnd w:id="127"/>
      <w:bookmarkEnd w:id="128"/>
      <w:bookmarkEnd w:id="129"/>
    </w:p>
    <w:p w:rsidR="00B45E7B" w:rsidRPr="00263BA7" w:rsidRDefault="00B45E7B" w:rsidP="00B45E7B">
      <w:bookmarkStart w:id="130" w:name="_Toc167719481"/>
      <w:bookmarkStart w:id="131" w:name="_Toc167720064"/>
      <w:bookmarkStart w:id="132" w:name="_Toc167720299"/>
      <w:bookmarkStart w:id="133" w:name="_Toc167783118"/>
      <w:r>
        <w:t>Jedná se o obnovu stavby – odtěžení sedimentů ze dna upraveného koryta vodního toku Dyje v </w:t>
      </w:r>
      <w:proofErr w:type="spellStart"/>
      <w:r>
        <w:t>ř</w:t>
      </w:r>
      <w:proofErr w:type="spellEnd"/>
      <w:r>
        <w:t>. km 22,750 - 22,910. Rozsah prací je vymezen jezem Břeclav a silničním mostem (I/55). K zanesení koryta splaveninami došlo během povodní 9/2024. Sedimenty budou odtěženy na původní niveletu dle kolaudovaného stavu. Do stavby jezu, opevnění koryta apod. nebude zasahováno, provoz na MVE nebude ovlivněn.</w:t>
      </w:r>
    </w:p>
    <w:p w:rsidR="00782D02" w:rsidRDefault="00782D02" w:rsidP="00DD134D">
      <w:pPr>
        <w:pStyle w:val="Nadpis3"/>
      </w:pPr>
      <w:r w:rsidRPr="00782D02">
        <w:t>Hydrologické údaje:</w:t>
      </w:r>
      <w:bookmarkEnd w:id="130"/>
      <w:bookmarkEnd w:id="131"/>
      <w:bookmarkEnd w:id="132"/>
      <w:bookmarkEnd w:id="133"/>
    </w:p>
    <w:p w:rsidR="004B2416" w:rsidRDefault="00583E72" w:rsidP="00626F53">
      <w:pPr>
        <w:tabs>
          <w:tab w:val="left" w:pos="4536"/>
        </w:tabs>
        <w:spacing w:line="240" w:lineRule="auto"/>
        <w:ind w:left="284" w:firstLine="0"/>
      </w:pPr>
      <w:r>
        <w:t>Název toku</w:t>
      </w:r>
      <w:r w:rsidR="004B2416">
        <w:t xml:space="preserve">: </w:t>
      </w:r>
      <w:r w:rsidR="004B2416">
        <w:tab/>
      </w:r>
      <w:r w:rsidR="00B45E7B">
        <w:t>Dyje</w:t>
      </w:r>
    </w:p>
    <w:p w:rsidR="004B2416" w:rsidRDefault="0037712B" w:rsidP="00626F53">
      <w:pPr>
        <w:tabs>
          <w:tab w:val="left" w:pos="4536"/>
        </w:tabs>
        <w:spacing w:line="240" w:lineRule="auto"/>
        <w:ind w:left="284" w:firstLine="0"/>
      </w:pPr>
      <w:r>
        <w:t>ID CEVT</w:t>
      </w:r>
      <w:r w:rsidR="004B2416">
        <w:t xml:space="preserve">: </w:t>
      </w:r>
      <w:r w:rsidR="004B2416">
        <w:tab/>
      </w:r>
      <w:r>
        <w:t>10 100 </w:t>
      </w:r>
      <w:r w:rsidR="00B45E7B">
        <w:t>006</w:t>
      </w:r>
    </w:p>
    <w:p w:rsidR="0037712B" w:rsidRDefault="0037712B" w:rsidP="00626F53">
      <w:pPr>
        <w:tabs>
          <w:tab w:val="left" w:pos="4536"/>
        </w:tabs>
        <w:spacing w:line="240" w:lineRule="auto"/>
        <w:ind w:left="284" w:firstLine="0"/>
      </w:pPr>
      <w:r>
        <w:t>ID DIBAVOD:</w:t>
      </w:r>
      <w:r>
        <w:tab/>
      </w:r>
      <w:r w:rsidR="00B45E7B">
        <w:t>411 200 000</w:t>
      </w:r>
    </w:p>
    <w:p w:rsidR="004B2416" w:rsidRDefault="0037712B" w:rsidP="00626F53">
      <w:pPr>
        <w:tabs>
          <w:tab w:val="left" w:pos="4536"/>
        </w:tabs>
        <w:spacing w:line="240" w:lineRule="auto"/>
        <w:ind w:left="284" w:firstLine="0"/>
      </w:pPr>
      <w:r>
        <w:t>H</w:t>
      </w:r>
      <w:r w:rsidR="004B2416">
        <w:t>ydrologického pořadí</w:t>
      </w:r>
      <w:r>
        <w:t xml:space="preserve"> povodí IV. řádu</w:t>
      </w:r>
      <w:r w:rsidR="004B2416">
        <w:t xml:space="preserve">: </w:t>
      </w:r>
      <w:r w:rsidR="004B2416">
        <w:tab/>
      </w:r>
      <w:r w:rsidR="00B45E7B">
        <w:t>4-17-01-0453</w:t>
      </w:r>
      <w:r>
        <w:t xml:space="preserve"> (místo stavby)</w:t>
      </w:r>
    </w:p>
    <w:p w:rsidR="0037712B" w:rsidRDefault="0037712B" w:rsidP="00626F53">
      <w:pPr>
        <w:tabs>
          <w:tab w:val="left" w:pos="4536"/>
        </w:tabs>
        <w:spacing w:line="240" w:lineRule="auto"/>
        <w:ind w:left="284" w:firstLine="0"/>
      </w:pPr>
      <w:r>
        <w:t>Celková délka toku:</w:t>
      </w:r>
      <w:r>
        <w:tab/>
      </w:r>
      <w:r w:rsidR="00B45E7B">
        <w:t>311</w:t>
      </w:r>
      <w:r>
        <w:t xml:space="preserve"> km</w:t>
      </w:r>
    </w:p>
    <w:p w:rsidR="0037712B" w:rsidRDefault="0037712B" w:rsidP="00626F53">
      <w:pPr>
        <w:tabs>
          <w:tab w:val="left" w:pos="4536"/>
        </w:tabs>
        <w:spacing w:line="240" w:lineRule="auto"/>
        <w:ind w:left="284" w:firstLine="0"/>
        <w:rPr>
          <w:vertAlign w:val="superscript"/>
        </w:rPr>
      </w:pPr>
      <w:r>
        <w:t>Celková plocha povodí toku:</w:t>
      </w:r>
      <w:r>
        <w:tab/>
      </w:r>
      <w:r w:rsidR="00B45E7B">
        <w:t>13 419</w:t>
      </w:r>
      <w:r>
        <w:t xml:space="preserve"> km</w:t>
      </w:r>
      <w:r w:rsidRPr="0037712B">
        <w:rPr>
          <w:vertAlign w:val="superscript"/>
        </w:rPr>
        <w:t>2</w:t>
      </w:r>
    </w:p>
    <w:p w:rsidR="0037712B" w:rsidRPr="00626F53" w:rsidRDefault="0037712B" w:rsidP="00C62282">
      <w:pPr>
        <w:tabs>
          <w:tab w:val="left" w:pos="4536"/>
        </w:tabs>
        <w:spacing w:line="240" w:lineRule="auto"/>
        <w:ind w:firstLine="0"/>
        <w:rPr>
          <w:sz w:val="12"/>
          <w:szCs w:val="12"/>
          <w:vertAlign w:val="superscript"/>
        </w:rPr>
      </w:pPr>
    </w:p>
    <w:p w:rsidR="0037712B" w:rsidRPr="00626F53" w:rsidRDefault="0037712B" w:rsidP="00626F53">
      <w:pPr>
        <w:tabs>
          <w:tab w:val="left" w:pos="4536"/>
        </w:tabs>
        <w:spacing w:line="240" w:lineRule="auto"/>
        <w:ind w:firstLine="0"/>
        <w:rPr>
          <w:i/>
          <w:u w:val="single"/>
        </w:rPr>
      </w:pPr>
      <w:r w:rsidRPr="00626F53">
        <w:rPr>
          <w:i/>
          <w:u w:val="single"/>
        </w:rPr>
        <w:t xml:space="preserve">Hlásný profil </w:t>
      </w:r>
      <w:r w:rsidR="007931E3">
        <w:rPr>
          <w:i/>
          <w:u w:val="single"/>
        </w:rPr>
        <w:t>Břeclav - Ladná</w:t>
      </w:r>
      <w:r w:rsidR="008A0486">
        <w:rPr>
          <w:i/>
          <w:u w:val="single"/>
        </w:rPr>
        <w:t xml:space="preserve"> (kat. </w:t>
      </w:r>
      <w:r w:rsidR="00B45E7B">
        <w:rPr>
          <w:i/>
          <w:u w:val="single"/>
        </w:rPr>
        <w:t>A</w:t>
      </w:r>
      <w:r w:rsidR="008A0486">
        <w:rPr>
          <w:i/>
          <w:u w:val="single"/>
        </w:rPr>
        <w:t>)</w:t>
      </w:r>
      <w:r w:rsidRPr="00626F53">
        <w:rPr>
          <w:i/>
          <w:u w:val="single"/>
        </w:rPr>
        <w:t>:</w:t>
      </w:r>
    </w:p>
    <w:p w:rsidR="004B2416" w:rsidRPr="00DB30E3" w:rsidRDefault="0037712B" w:rsidP="00626F53">
      <w:pPr>
        <w:tabs>
          <w:tab w:val="left" w:pos="4536"/>
        </w:tabs>
        <w:spacing w:line="240" w:lineRule="auto"/>
        <w:ind w:left="284" w:firstLine="0"/>
      </w:pPr>
      <w:r>
        <w:t>Staničení</w:t>
      </w:r>
      <w:r w:rsidR="004B2416" w:rsidRPr="00DB30E3">
        <w:t xml:space="preserve">: </w:t>
      </w:r>
      <w:r w:rsidR="004B2416" w:rsidRPr="00DB30E3">
        <w:tab/>
      </w:r>
      <w:r w:rsidR="007931E3">
        <w:t>28,82</w:t>
      </w:r>
      <w:r>
        <w:t xml:space="preserve"> km</w:t>
      </w:r>
    </w:p>
    <w:p w:rsidR="004B2416" w:rsidRPr="00DB30E3" w:rsidRDefault="004B2416" w:rsidP="00626F53">
      <w:pPr>
        <w:tabs>
          <w:tab w:val="left" w:pos="4536"/>
        </w:tabs>
        <w:spacing w:line="240" w:lineRule="auto"/>
        <w:ind w:left="284" w:firstLine="0"/>
      </w:pPr>
      <w:r>
        <w:t>Plocha povodí:</w:t>
      </w:r>
      <w:r>
        <w:tab/>
      </w:r>
      <w:r w:rsidR="007931E3">
        <w:t>12 285,42</w:t>
      </w:r>
      <w:r>
        <w:t xml:space="preserve"> km</w:t>
      </w:r>
      <w:r w:rsidRPr="00047823">
        <w:rPr>
          <w:vertAlign w:val="superscript"/>
        </w:rPr>
        <w:t>2</w:t>
      </w:r>
    </w:p>
    <w:p w:rsidR="004B2416" w:rsidRDefault="004B2416" w:rsidP="00626F53">
      <w:pPr>
        <w:tabs>
          <w:tab w:val="left" w:pos="4536"/>
        </w:tabs>
        <w:spacing w:line="240" w:lineRule="auto"/>
        <w:ind w:left="284" w:firstLine="0"/>
        <w:rPr>
          <w:color w:val="000000"/>
          <w:sz w:val="20"/>
          <w:szCs w:val="22"/>
          <w:vertAlign w:val="superscript"/>
        </w:rPr>
      </w:pPr>
      <w:r>
        <w:t xml:space="preserve">Dlouhodobý průměrný průtok </w:t>
      </w:r>
      <w:proofErr w:type="spellStart"/>
      <w:r>
        <w:t>Q</w:t>
      </w:r>
      <w:r w:rsidRPr="00047823">
        <w:rPr>
          <w:vertAlign w:val="subscript"/>
        </w:rPr>
        <w:t>a</w:t>
      </w:r>
      <w:proofErr w:type="spellEnd"/>
      <w:r>
        <w:t>:</w:t>
      </w:r>
      <w:r>
        <w:tab/>
      </w:r>
      <w:r w:rsidR="007931E3">
        <w:t>34,</w:t>
      </w:r>
      <w:r w:rsidR="007931E3" w:rsidRPr="007931E3">
        <w:rPr>
          <w:szCs w:val="22"/>
        </w:rPr>
        <w:t>1</w:t>
      </w:r>
      <w:r w:rsidRPr="007931E3">
        <w:rPr>
          <w:szCs w:val="22"/>
        </w:rPr>
        <w:t xml:space="preserve"> </w:t>
      </w:r>
      <w:r w:rsidR="00246C0C" w:rsidRPr="007931E3">
        <w:rPr>
          <w:szCs w:val="22"/>
        </w:rPr>
        <w:t>m</w:t>
      </w:r>
      <w:r w:rsidR="00246C0C" w:rsidRPr="007931E3">
        <w:rPr>
          <w:szCs w:val="22"/>
          <w:vertAlign w:val="superscript"/>
        </w:rPr>
        <w:t>3</w:t>
      </w:r>
      <w:r w:rsidRPr="007931E3">
        <w:rPr>
          <w:color w:val="000000"/>
          <w:szCs w:val="22"/>
        </w:rPr>
        <w:t>∙s</w:t>
      </w:r>
      <w:r w:rsidRPr="007931E3">
        <w:rPr>
          <w:color w:val="000000"/>
          <w:szCs w:val="22"/>
          <w:vertAlign w:val="superscript"/>
        </w:rPr>
        <w:t>-1</w:t>
      </w:r>
    </w:p>
    <w:p w:rsidR="00246C0C" w:rsidRDefault="00626F53" w:rsidP="00626F53">
      <w:pPr>
        <w:tabs>
          <w:tab w:val="left" w:pos="4536"/>
        </w:tabs>
        <w:spacing w:line="240" w:lineRule="auto"/>
        <w:ind w:left="284" w:firstLine="0"/>
      </w:pPr>
      <w:r>
        <w:t>Průměrný roční stav:</w:t>
      </w:r>
      <w:r>
        <w:tab/>
      </w:r>
      <w:r w:rsidR="007931E3">
        <w:t>57</w:t>
      </w:r>
      <w:r>
        <w:t xml:space="preserve"> cm</w:t>
      </w:r>
    </w:p>
    <w:p w:rsidR="00626F53" w:rsidRPr="00626F53" w:rsidRDefault="00626F53" w:rsidP="00626F53">
      <w:pPr>
        <w:tabs>
          <w:tab w:val="left" w:pos="4536"/>
        </w:tabs>
        <w:spacing w:line="240" w:lineRule="auto"/>
        <w:ind w:left="284" w:firstLine="0"/>
        <w:rPr>
          <w:sz w:val="12"/>
          <w:szCs w:val="12"/>
        </w:rPr>
      </w:pPr>
    </w:p>
    <w:p w:rsidR="00782D02" w:rsidRPr="00246C0C" w:rsidRDefault="00782D02" w:rsidP="00246C0C">
      <w:pPr>
        <w:pStyle w:val="04tabtext"/>
      </w:pPr>
      <w:r w:rsidRPr="00246C0C">
        <w:t>Tabulka N-letých průtoků Q</w:t>
      </w:r>
      <w:r w:rsidRPr="00246C0C">
        <w:rPr>
          <w:vertAlign w:val="subscript"/>
        </w:rPr>
        <w:t>N</w:t>
      </w:r>
      <w:r w:rsidRPr="00246C0C">
        <w:t xml:space="preserve"> </w:t>
      </w:r>
      <w:r w:rsidRPr="00246C0C">
        <w:rPr>
          <w:lang w:val="en-US"/>
        </w:rPr>
        <w:t>[</w:t>
      </w:r>
      <w:r w:rsidRPr="00246C0C">
        <w:rPr>
          <w:bCs/>
          <w:spacing w:val="20"/>
          <w:lang w:val="en-US"/>
        </w:rPr>
        <w:t>m</w:t>
      </w:r>
      <w:r w:rsidRPr="00246C0C">
        <w:rPr>
          <w:bCs/>
          <w:spacing w:val="20"/>
          <w:vertAlign w:val="superscript"/>
          <w:lang w:val="en-US"/>
        </w:rPr>
        <w:t>3</w:t>
      </w:r>
      <w:r w:rsidRPr="00246C0C">
        <w:t>∙s</w:t>
      </w:r>
      <w:r w:rsidRPr="00246C0C">
        <w:rPr>
          <w:vertAlign w:val="superscript"/>
        </w:rPr>
        <w:t>-1</w:t>
      </w:r>
      <w:r w:rsidRPr="00246C0C">
        <w:t>]</w:t>
      </w:r>
      <w:r w:rsidR="00246C0C" w:rsidRPr="00246C0C">
        <w:t xml:space="preserve"> k profilu </w:t>
      </w:r>
      <w:r w:rsidR="007931E3">
        <w:t>Břeclav - Ladná</w:t>
      </w:r>
      <w:r w:rsidR="00246C0C">
        <w:t xml:space="preserve"> (</w:t>
      </w:r>
      <w:proofErr w:type="spellStart"/>
      <w:r w:rsidR="00246C0C">
        <w:t>řkm</w:t>
      </w:r>
      <w:proofErr w:type="spellEnd"/>
      <w:r w:rsidR="00246C0C">
        <w:t xml:space="preserve"> </w:t>
      </w:r>
      <w:r w:rsidR="007931E3">
        <w:t>28,82</w:t>
      </w:r>
      <w:r w:rsidR="00246C0C">
        <w:t>)</w:t>
      </w:r>
    </w:p>
    <w:p w:rsidR="00782D02" w:rsidRPr="0049036A" w:rsidRDefault="00782D02" w:rsidP="002F1701">
      <w:pPr>
        <w:pStyle w:val="Odstavecseseznamem"/>
        <w:numPr>
          <w:ilvl w:val="0"/>
          <w:numId w:val="1"/>
        </w:numPr>
        <w:tabs>
          <w:tab w:val="left" w:pos="0"/>
          <w:tab w:val="left" w:pos="4253"/>
        </w:tabs>
        <w:rPr>
          <w:color w:val="000000"/>
          <w:sz w:val="4"/>
          <w:szCs w:val="4"/>
        </w:rPr>
      </w:pPr>
    </w:p>
    <w:tbl>
      <w:tblPr>
        <w:tblW w:w="476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680"/>
        <w:gridCol w:w="680"/>
        <w:gridCol w:w="680"/>
        <w:gridCol w:w="680"/>
        <w:gridCol w:w="680"/>
        <w:gridCol w:w="680"/>
        <w:gridCol w:w="680"/>
      </w:tblGrid>
      <w:tr w:rsidR="00782D02" w:rsidRPr="00630FF4" w:rsidTr="00626F53">
        <w:trPr>
          <w:cantSplit/>
          <w:trHeight w:val="340"/>
          <w:jc w:val="center"/>
        </w:trPr>
        <w:tc>
          <w:tcPr>
            <w:tcW w:w="680" w:type="dxa"/>
            <w:vAlign w:val="center"/>
          </w:tcPr>
          <w:p w:rsidR="00782D02" w:rsidRPr="00047823" w:rsidRDefault="00782D02" w:rsidP="00626F53">
            <w:pPr>
              <w:tabs>
                <w:tab w:val="left" w:pos="426"/>
                <w:tab w:val="left" w:pos="6237"/>
                <w:tab w:val="right" w:pos="9072"/>
              </w:tabs>
              <w:spacing w:before="0" w:line="240" w:lineRule="auto"/>
              <w:ind w:firstLine="0"/>
              <w:jc w:val="center"/>
              <w:rPr>
                <w:color w:val="000000"/>
                <w:sz w:val="20"/>
                <w:szCs w:val="22"/>
              </w:rPr>
            </w:pPr>
            <w:r w:rsidRPr="00047823">
              <w:rPr>
                <w:i/>
                <w:color w:val="000000"/>
                <w:sz w:val="20"/>
                <w:szCs w:val="22"/>
              </w:rPr>
              <w:t>Q</w:t>
            </w:r>
            <w:r w:rsidRPr="00047823">
              <w:rPr>
                <w:color w:val="000000"/>
                <w:sz w:val="20"/>
                <w:szCs w:val="22"/>
                <w:vertAlign w:val="subscript"/>
              </w:rPr>
              <w:t>1</w:t>
            </w:r>
          </w:p>
        </w:tc>
        <w:tc>
          <w:tcPr>
            <w:tcW w:w="680" w:type="dxa"/>
            <w:vAlign w:val="center"/>
          </w:tcPr>
          <w:p w:rsidR="00782D02" w:rsidRPr="00047823" w:rsidRDefault="00782D02" w:rsidP="00626F53">
            <w:pPr>
              <w:tabs>
                <w:tab w:val="left" w:pos="426"/>
                <w:tab w:val="left" w:pos="6237"/>
                <w:tab w:val="right" w:pos="9072"/>
              </w:tabs>
              <w:spacing w:before="0" w:line="240" w:lineRule="auto"/>
              <w:ind w:firstLine="0"/>
              <w:jc w:val="center"/>
              <w:rPr>
                <w:color w:val="000000"/>
                <w:sz w:val="20"/>
                <w:szCs w:val="22"/>
              </w:rPr>
            </w:pPr>
            <w:r w:rsidRPr="00047823">
              <w:rPr>
                <w:i/>
                <w:color w:val="000000"/>
                <w:sz w:val="20"/>
                <w:szCs w:val="22"/>
              </w:rPr>
              <w:t>Q</w:t>
            </w:r>
            <w:r w:rsidRPr="00047823">
              <w:rPr>
                <w:color w:val="000000"/>
                <w:sz w:val="20"/>
                <w:szCs w:val="22"/>
                <w:vertAlign w:val="subscript"/>
              </w:rPr>
              <w:t>2</w:t>
            </w:r>
          </w:p>
        </w:tc>
        <w:tc>
          <w:tcPr>
            <w:tcW w:w="680" w:type="dxa"/>
            <w:vAlign w:val="center"/>
          </w:tcPr>
          <w:p w:rsidR="00782D02" w:rsidRPr="00047823" w:rsidRDefault="00782D02" w:rsidP="00626F53">
            <w:pPr>
              <w:spacing w:before="0" w:line="240" w:lineRule="auto"/>
              <w:ind w:firstLine="0"/>
              <w:jc w:val="center"/>
              <w:rPr>
                <w:color w:val="000000"/>
                <w:sz w:val="20"/>
                <w:szCs w:val="22"/>
              </w:rPr>
            </w:pPr>
            <w:r w:rsidRPr="00047823">
              <w:rPr>
                <w:i/>
                <w:color w:val="000000"/>
                <w:sz w:val="20"/>
                <w:szCs w:val="22"/>
              </w:rPr>
              <w:t>Q</w:t>
            </w:r>
            <w:r w:rsidRPr="00047823">
              <w:rPr>
                <w:color w:val="000000"/>
                <w:sz w:val="20"/>
                <w:szCs w:val="22"/>
                <w:vertAlign w:val="subscript"/>
              </w:rPr>
              <w:t>5</w:t>
            </w:r>
          </w:p>
        </w:tc>
        <w:tc>
          <w:tcPr>
            <w:tcW w:w="680" w:type="dxa"/>
            <w:vAlign w:val="center"/>
          </w:tcPr>
          <w:p w:rsidR="00782D02" w:rsidRPr="00047823" w:rsidRDefault="00782D02" w:rsidP="00626F53">
            <w:pPr>
              <w:spacing w:before="0" w:line="240" w:lineRule="auto"/>
              <w:ind w:firstLine="0"/>
              <w:jc w:val="center"/>
              <w:rPr>
                <w:color w:val="000000"/>
                <w:sz w:val="20"/>
                <w:szCs w:val="22"/>
              </w:rPr>
            </w:pPr>
            <w:r w:rsidRPr="00047823">
              <w:rPr>
                <w:i/>
                <w:color w:val="000000"/>
                <w:sz w:val="20"/>
                <w:szCs w:val="22"/>
              </w:rPr>
              <w:t>Q</w:t>
            </w:r>
            <w:r w:rsidRPr="00047823">
              <w:rPr>
                <w:color w:val="000000"/>
                <w:sz w:val="20"/>
                <w:szCs w:val="22"/>
                <w:vertAlign w:val="subscript"/>
              </w:rPr>
              <w:t>10</w:t>
            </w:r>
          </w:p>
        </w:tc>
        <w:tc>
          <w:tcPr>
            <w:tcW w:w="680" w:type="dxa"/>
            <w:vAlign w:val="center"/>
          </w:tcPr>
          <w:p w:rsidR="00782D02" w:rsidRPr="00047823" w:rsidRDefault="00782D02" w:rsidP="00626F53">
            <w:pPr>
              <w:spacing w:before="0" w:line="240" w:lineRule="auto"/>
              <w:ind w:firstLine="0"/>
              <w:jc w:val="center"/>
              <w:rPr>
                <w:color w:val="000000"/>
                <w:sz w:val="20"/>
                <w:szCs w:val="22"/>
              </w:rPr>
            </w:pPr>
            <w:r w:rsidRPr="00047823">
              <w:rPr>
                <w:i/>
                <w:color w:val="000000"/>
                <w:sz w:val="20"/>
                <w:szCs w:val="22"/>
              </w:rPr>
              <w:t>Q</w:t>
            </w:r>
            <w:r w:rsidRPr="00047823">
              <w:rPr>
                <w:color w:val="000000"/>
                <w:sz w:val="20"/>
                <w:szCs w:val="22"/>
                <w:vertAlign w:val="subscript"/>
              </w:rPr>
              <w:t>20</w:t>
            </w:r>
          </w:p>
        </w:tc>
        <w:tc>
          <w:tcPr>
            <w:tcW w:w="680" w:type="dxa"/>
            <w:vAlign w:val="center"/>
          </w:tcPr>
          <w:p w:rsidR="00782D02" w:rsidRPr="00047823" w:rsidRDefault="00782D02" w:rsidP="00626F53">
            <w:pPr>
              <w:spacing w:before="0" w:line="240" w:lineRule="auto"/>
              <w:ind w:firstLine="0"/>
              <w:jc w:val="center"/>
              <w:rPr>
                <w:color w:val="000000"/>
                <w:sz w:val="20"/>
                <w:szCs w:val="22"/>
              </w:rPr>
            </w:pPr>
            <w:r w:rsidRPr="00047823">
              <w:rPr>
                <w:i/>
                <w:color w:val="000000"/>
                <w:sz w:val="20"/>
                <w:szCs w:val="22"/>
              </w:rPr>
              <w:t>Q</w:t>
            </w:r>
            <w:r w:rsidRPr="00047823">
              <w:rPr>
                <w:color w:val="000000"/>
                <w:sz w:val="20"/>
                <w:szCs w:val="22"/>
                <w:vertAlign w:val="subscript"/>
              </w:rPr>
              <w:t>50</w:t>
            </w:r>
          </w:p>
        </w:tc>
        <w:tc>
          <w:tcPr>
            <w:tcW w:w="680" w:type="dxa"/>
            <w:vAlign w:val="center"/>
          </w:tcPr>
          <w:p w:rsidR="00782D02" w:rsidRPr="00047823" w:rsidRDefault="00782D02" w:rsidP="00626F53">
            <w:pPr>
              <w:spacing w:before="0" w:line="240" w:lineRule="auto"/>
              <w:ind w:firstLine="0"/>
              <w:jc w:val="center"/>
              <w:rPr>
                <w:color w:val="000000"/>
                <w:sz w:val="20"/>
                <w:szCs w:val="22"/>
              </w:rPr>
            </w:pPr>
            <w:r w:rsidRPr="00047823">
              <w:rPr>
                <w:i/>
                <w:color w:val="000000"/>
                <w:sz w:val="20"/>
                <w:szCs w:val="22"/>
              </w:rPr>
              <w:t>Q</w:t>
            </w:r>
            <w:r w:rsidRPr="00047823">
              <w:rPr>
                <w:color w:val="000000"/>
                <w:sz w:val="20"/>
                <w:szCs w:val="22"/>
                <w:vertAlign w:val="subscript"/>
              </w:rPr>
              <w:t>100</w:t>
            </w:r>
          </w:p>
        </w:tc>
      </w:tr>
      <w:tr w:rsidR="00782D02" w:rsidRPr="00630FF4" w:rsidTr="00626F53">
        <w:trPr>
          <w:cantSplit/>
          <w:trHeight w:val="340"/>
          <w:jc w:val="center"/>
        </w:trPr>
        <w:tc>
          <w:tcPr>
            <w:tcW w:w="680" w:type="dxa"/>
            <w:vAlign w:val="center"/>
          </w:tcPr>
          <w:p w:rsidR="00782D02" w:rsidRPr="00047823" w:rsidRDefault="007931E3" w:rsidP="00626F53">
            <w:pPr>
              <w:tabs>
                <w:tab w:val="left" w:pos="426"/>
                <w:tab w:val="left" w:pos="6237"/>
                <w:tab w:val="right" w:pos="9072"/>
              </w:tabs>
              <w:spacing w:before="0" w:line="240" w:lineRule="auto"/>
              <w:ind w:firstLine="0"/>
              <w:jc w:val="center"/>
              <w:rPr>
                <w:color w:val="000000"/>
                <w:sz w:val="20"/>
                <w:szCs w:val="22"/>
              </w:rPr>
            </w:pPr>
            <w:r>
              <w:rPr>
                <w:color w:val="000000"/>
                <w:sz w:val="20"/>
                <w:szCs w:val="22"/>
              </w:rPr>
              <w:t>160</w:t>
            </w:r>
          </w:p>
        </w:tc>
        <w:tc>
          <w:tcPr>
            <w:tcW w:w="680" w:type="dxa"/>
            <w:vAlign w:val="center"/>
          </w:tcPr>
          <w:p w:rsidR="00782D02" w:rsidRPr="00047823" w:rsidRDefault="006A7C42" w:rsidP="00626F53">
            <w:pPr>
              <w:tabs>
                <w:tab w:val="left" w:pos="426"/>
                <w:tab w:val="left" w:pos="6237"/>
                <w:tab w:val="right" w:pos="9072"/>
              </w:tabs>
              <w:spacing w:before="0" w:line="240" w:lineRule="auto"/>
              <w:ind w:firstLine="0"/>
              <w:jc w:val="center"/>
              <w:rPr>
                <w:color w:val="000000"/>
                <w:sz w:val="20"/>
                <w:szCs w:val="22"/>
              </w:rPr>
            </w:pPr>
            <w:r>
              <w:rPr>
                <w:color w:val="000000"/>
                <w:sz w:val="20"/>
                <w:szCs w:val="22"/>
              </w:rPr>
              <w:t>231</w:t>
            </w:r>
          </w:p>
        </w:tc>
        <w:tc>
          <w:tcPr>
            <w:tcW w:w="680" w:type="dxa"/>
            <w:vAlign w:val="center"/>
          </w:tcPr>
          <w:p w:rsidR="00782D02" w:rsidRPr="00047823" w:rsidRDefault="007931E3" w:rsidP="00626F53">
            <w:pPr>
              <w:spacing w:before="0" w:line="240" w:lineRule="auto"/>
              <w:ind w:firstLine="0"/>
              <w:jc w:val="center"/>
              <w:rPr>
                <w:color w:val="000000"/>
                <w:sz w:val="20"/>
                <w:szCs w:val="22"/>
              </w:rPr>
            </w:pPr>
            <w:r>
              <w:rPr>
                <w:color w:val="000000"/>
                <w:sz w:val="20"/>
                <w:szCs w:val="22"/>
              </w:rPr>
              <w:t>341</w:t>
            </w:r>
          </w:p>
        </w:tc>
        <w:tc>
          <w:tcPr>
            <w:tcW w:w="680" w:type="dxa"/>
            <w:vAlign w:val="center"/>
          </w:tcPr>
          <w:p w:rsidR="00782D02" w:rsidRPr="00047823" w:rsidRDefault="007931E3" w:rsidP="00626F53">
            <w:pPr>
              <w:spacing w:before="0" w:line="240" w:lineRule="auto"/>
              <w:ind w:firstLine="0"/>
              <w:jc w:val="center"/>
              <w:rPr>
                <w:color w:val="000000"/>
                <w:sz w:val="20"/>
                <w:szCs w:val="22"/>
              </w:rPr>
            </w:pPr>
            <w:r>
              <w:rPr>
                <w:color w:val="000000"/>
                <w:sz w:val="20"/>
                <w:szCs w:val="22"/>
              </w:rPr>
              <w:t>436</w:t>
            </w:r>
          </w:p>
        </w:tc>
        <w:tc>
          <w:tcPr>
            <w:tcW w:w="680" w:type="dxa"/>
            <w:vAlign w:val="center"/>
          </w:tcPr>
          <w:p w:rsidR="00782D02" w:rsidRPr="00047823" w:rsidRDefault="006A7C42" w:rsidP="00626F53">
            <w:pPr>
              <w:spacing w:before="0" w:line="240" w:lineRule="auto"/>
              <w:ind w:firstLine="0"/>
              <w:jc w:val="center"/>
              <w:rPr>
                <w:color w:val="000000"/>
                <w:sz w:val="20"/>
                <w:szCs w:val="22"/>
              </w:rPr>
            </w:pPr>
            <w:r>
              <w:rPr>
                <w:color w:val="000000"/>
                <w:sz w:val="20"/>
                <w:szCs w:val="22"/>
              </w:rPr>
              <w:t>541</w:t>
            </w:r>
          </w:p>
        </w:tc>
        <w:tc>
          <w:tcPr>
            <w:tcW w:w="680" w:type="dxa"/>
            <w:vAlign w:val="center"/>
          </w:tcPr>
          <w:p w:rsidR="00782D02" w:rsidRPr="00047823" w:rsidRDefault="007931E3" w:rsidP="00626F53">
            <w:pPr>
              <w:spacing w:before="0" w:line="240" w:lineRule="auto"/>
              <w:ind w:firstLine="0"/>
              <w:jc w:val="center"/>
              <w:rPr>
                <w:color w:val="000000"/>
                <w:sz w:val="20"/>
                <w:szCs w:val="22"/>
              </w:rPr>
            </w:pPr>
            <w:r>
              <w:rPr>
                <w:color w:val="000000"/>
                <w:sz w:val="20"/>
                <w:szCs w:val="22"/>
              </w:rPr>
              <w:t>693</w:t>
            </w:r>
          </w:p>
        </w:tc>
        <w:tc>
          <w:tcPr>
            <w:tcW w:w="680" w:type="dxa"/>
            <w:vAlign w:val="center"/>
          </w:tcPr>
          <w:p w:rsidR="00782D02" w:rsidRPr="00047823" w:rsidRDefault="007931E3" w:rsidP="007931E3">
            <w:pPr>
              <w:spacing w:before="0" w:line="240" w:lineRule="auto"/>
              <w:ind w:firstLine="0"/>
              <w:jc w:val="center"/>
              <w:rPr>
                <w:color w:val="000000"/>
                <w:sz w:val="20"/>
                <w:szCs w:val="22"/>
              </w:rPr>
            </w:pPr>
            <w:r>
              <w:rPr>
                <w:color w:val="000000"/>
                <w:sz w:val="20"/>
                <w:szCs w:val="22"/>
              </w:rPr>
              <w:t>820</w:t>
            </w:r>
          </w:p>
        </w:tc>
      </w:tr>
    </w:tbl>
    <w:p w:rsidR="00626F53" w:rsidRPr="00626F53" w:rsidRDefault="00626F53" w:rsidP="00C62282"/>
    <w:p w:rsidR="00626F53" w:rsidRDefault="00626F53" w:rsidP="00626F53">
      <w:pPr>
        <w:tabs>
          <w:tab w:val="left" w:pos="3544"/>
          <w:tab w:val="left" w:pos="5954"/>
          <w:tab w:val="left" w:pos="7797"/>
        </w:tabs>
        <w:spacing w:line="240" w:lineRule="auto"/>
        <w:ind w:left="284" w:firstLine="0"/>
        <w:rPr>
          <w:vertAlign w:val="superscript"/>
        </w:rPr>
      </w:pPr>
      <w:r>
        <w:t>Stupně povodňové aktivity:</w:t>
      </w:r>
      <w:r>
        <w:tab/>
        <w:t>1. SPA (bdělost)</w:t>
      </w:r>
      <w:r>
        <w:tab/>
      </w:r>
      <w:r w:rsidR="007931E3">
        <w:t>157</w:t>
      </w:r>
      <w:r>
        <w:t xml:space="preserve"> cm</w:t>
      </w:r>
      <w:r>
        <w:tab/>
      </w:r>
      <w:r w:rsidR="007931E3">
        <w:t>100</w:t>
      </w:r>
      <w:r>
        <w:t xml:space="preserve"> </w:t>
      </w:r>
      <w:r w:rsidR="00782D02" w:rsidRPr="00626F53">
        <w:rPr>
          <w:bCs/>
          <w:lang w:val="en-US"/>
        </w:rPr>
        <w:t>m</w:t>
      </w:r>
      <w:r w:rsidR="00782D02" w:rsidRPr="00626F53">
        <w:rPr>
          <w:bCs/>
          <w:vertAlign w:val="superscript"/>
          <w:lang w:val="en-US"/>
        </w:rPr>
        <w:t>3</w:t>
      </w:r>
      <w:r w:rsidR="00782D02" w:rsidRPr="00626F53">
        <w:t>∙s</w:t>
      </w:r>
      <w:r w:rsidR="00782D02" w:rsidRPr="00626F53">
        <w:rPr>
          <w:vertAlign w:val="superscript"/>
        </w:rPr>
        <w:t>-1</w:t>
      </w:r>
    </w:p>
    <w:p w:rsidR="00626F53" w:rsidRDefault="00626F53" w:rsidP="00626F53">
      <w:pPr>
        <w:tabs>
          <w:tab w:val="left" w:pos="3544"/>
          <w:tab w:val="left" w:pos="5954"/>
          <w:tab w:val="left" w:pos="7797"/>
        </w:tabs>
        <w:spacing w:line="240" w:lineRule="auto"/>
        <w:ind w:left="284" w:firstLine="0"/>
        <w:rPr>
          <w:vertAlign w:val="superscript"/>
        </w:rPr>
      </w:pPr>
      <w:r>
        <w:rPr>
          <w:vertAlign w:val="superscript"/>
        </w:rPr>
        <w:tab/>
      </w:r>
      <w:r>
        <w:t>2. SPA (pohotovost)</w:t>
      </w:r>
      <w:r>
        <w:tab/>
      </w:r>
      <w:r w:rsidR="007931E3">
        <w:t>272</w:t>
      </w:r>
      <w:r>
        <w:t xml:space="preserve"> cm</w:t>
      </w:r>
      <w:r>
        <w:tab/>
      </w:r>
      <w:r w:rsidR="007931E3">
        <w:t>200</w:t>
      </w:r>
      <w:r>
        <w:t xml:space="preserve"> </w:t>
      </w:r>
      <w:r w:rsidRPr="00626F53">
        <w:rPr>
          <w:bCs/>
          <w:lang w:val="en-US"/>
        </w:rPr>
        <w:t>m</w:t>
      </w:r>
      <w:r w:rsidRPr="00626F53">
        <w:rPr>
          <w:bCs/>
          <w:vertAlign w:val="superscript"/>
          <w:lang w:val="en-US"/>
        </w:rPr>
        <w:t>3</w:t>
      </w:r>
      <w:r w:rsidRPr="00626F53">
        <w:t>∙s</w:t>
      </w:r>
      <w:r w:rsidRPr="00626F53">
        <w:rPr>
          <w:vertAlign w:val="superscript"/>
        </w:rPr>
        <w:t>-1</w:t>
      </w:r>
    </w:p>
    <w:p w:rsidR="00626F53" w:rsidRPr="00C62282" w:rsidRDefault="00626F53" w:rsidP="00C62282">
      <w:pPr>
        <w:tabs>
          <w:tab w:val="left" w:pos="3544"/>
          <w:tab w:val="left" w:pos="5954"/>
          <w:tab w:val="left" w:pos="7797"/>
        </w:tabs>
        <w:spacing w:line="240" w:lineRule="auto"/>
        <w:ind w:left="284" w:firstLine="0"/>
        <w:rPr>
          <w:vertAlign w:val="superscript"/>
        </w:rPr>
      </w:pPr>
      <w:r>
        <w:tab/>
        <w:t>3. SPA (ohrožení)</w:t>
      </w:r>
      <w:r>
        <w:tab/>
      </w:r>
      <w:r w:rsidR="007931E3">
        <w:t>406</w:t>
      </w:r>
      <w:r>
        <w:t xml:space="preserve"> cm</w:t>
      </w:r>
      <w:r>
        <w:tab/>
      </w:r>
      <w:r w:rsidR="007931E3">
        <w:t>350</w:t>
      </w:r>
      <w:r>
        <w:t xml:space="preserve"> </w:t>
      </w:r>
      <w:r w:rsidRPr="00626F53">
        <w:rPr>
          <w:bCs/>
          <w:lang w:val="en-US"/>
        </w:rPr>
        <w:t>m</w:t>
      </w:r>
      <w:r w:rsidRPr="00626F53">
        <w:rPr>
          <w:bCs/>
          <w:vertAlign w:val="superscript"/>
          <w:lang w:val="en-US"/>
        </w:rPr>
        <w:t>3</w:t>
      </w:r>
      <w:r w:rsidRPr="00626F53">
        <w:t>∙s</w:t>
      </w:r>
      <w:r w:rsidRPr="00626F53">
        <w:rPr>
          <w:vertAlign w:val="superscript"/>
        </w:rPr>
        <w:t>-1</w:t>
      </w:r>
    </w:p>
    <w:p w:rsidR="008A0486" w:rsidRDefault="008A0486" w:rsidP="008A0486">
      <w:pPr>
        <w:tabs>
          <w:tab w:val="left" w:pos="3544"/>
          <w:tab w:val="left" w:pos="5954"/>
          <w:tab w:val="left" w:pos="7797"/>
        </w:tabs>
        <w:spacing w:line="240" w:lineRule="auto"/>
        <w:ind w:left="284" w:firstLine="0"/>
      </w:pPr>
    </w:p>
    <w:p w:rsidR="008A0486" w:rsidRDefault="007931E3" w:rsidP="007931E3">
      <w:pPr>
        <w:tabs>
          <w:tab w:val="left" w:pos="3969"/>
          <w:tab w:val="left" w:pos="5954"/>
          <w:tab w:val="left" w:pos="7797"/>
        </w:tabs>
        <w:spacing w:line="240" w:lineRule="auto"/>
        <w:ind w:left="284" w:firstLine="0"/>
        <w:rPr>
          <w:vertAlign w:val="superscript"/>
        </w:rPr>
      </w:pPr>
      <w:r>
        <w:t>Nejvyšší zaznamenaný vodní stav</w:t>
      </w:r>
      <w:r w:rsidR="008A0486">
        <w:t>:</w:t>
      </w:r>
      <w:r w:rsidR="008A0486">
        <w:tab/>
      </w:r>
      <w:r>
        <w:t>2.4.2006</w:t>
      </w:r>
      <w:r w:rsidR="008A0486">
        <w:tab/>
      </w:r>
      <w:r>
        <w:t>457</w:t>
      </w:r>
      <w:r w:rsidR="008A0486">
        <w:t xml:space="preserve"> cm</w:t>
      </w:r>
    </w:p>
    <w:p w:rsidR="00C62282" w:rsidRDefault="00C62282" w:rsidP="00C62282">
      <w:pPr>
        <w:ind w:firstLine="0"/>
      </w:pPr>
      <w:r>
        <w:br w:type="page"/>
      </w:r>
    </w:p>
    <w:p w:rsidR="00782D02" w:rsidRDefault="00C62282" w:rsidP="00DD134D">
      <w:pPr>
        <w:pStyle w:val="Nadpis3"/>
      </w:pPr>
      <w:bookmarkStart w:id="134" w:name="_Toc167719482"/>
      <w:bookmarkStart w:id="135" w:name="_Toc167720065"/>
      <w:bookmarkStart w:id="136" w:name="_Toc167720300"/>
      <w:bookmarkStart w:id="137" w:name="_Toc167783119"/>
      <w:r>
        <w:lastRenderedPageBreak/>
        <w:t>Analýza časových možností</w:t>
      </w:r>
      <w:bookmarkEnd w:id="134"/>
      <w:bookmarkEnd w:id="135"/>
      <w:bookmarkEnd w:id="136"/>
      <w:bookmarkEnd w:id="137"/>
    </w:p>
    <w:p w:rsidR="00C62282" w:rsidRPr="00C62282" w:rsidRDefault="00C62282" w:rsidP="00C62282">
      <w:r w:rsidRPr="00C62282">
        <w:t>V závislosti na místě vzniku a příčině povodně budou různé doby odezvy v profilu stavby.</w:t>
      </w:r>
    </w:p>
    <w:p w:rsidR="00981F97" w:rsidRPr="00981F97" w:rsidRDefault="00C62282" w:rsidP="00C62282">
      <w:pPr>
        <w:ind w:left="360" w:firstLine="0"/>
        <w:rPr>
          <w:i/>
          <w:u w:val="single"/>
        </w:rPr>
      </w:pPr>
      <w:r w:rsidRPr="00981F97">
        <w:rPr>
          <w:i/>
          <w:u w:val="single"/>
        </w:rPr>
        <w:t>Déletrvající srážky</w:t>
      </w:r>
    </w:p>
    <w:p w:rsidR="00C62282" w:rsidRPr="00C62282" w:rsidRDefault="00981F97" w:rsidP="00981F97">
      <w:pPr>
        <w:ind w:left="426" w:firstLine="284"/>
      </w:pPr>
      <w:r>
        <w:t>T</w:t>
      </w:r>
      <w:r w:rsidR="00C62282" w:rsidRPr="00C62282">
        <w:t>ento stav je charakterizován postupným zvyšováním hladiny a delší dobou trvání povodně.</w:t>
      </w:r>
      <w:r>
        <w:t xml:space="preserve"> D</w:t>
      </w:r>
      <w:r w:rsidRPr="00C62282">
        <w:t>oba postupu</w:t>
      </w:r>
      <w:r>
        <w:t xml:space="preserve"> povodňové vlny</w:t>
      </w:r>
      <w:r w:rsidRPr="00C62282">
        <w:t xml:space="preserve"> je závislá na momentální situaci v toku a na intenzitě a průběhu srážek </w:t>
      </w:r>
      <w:r>
        <w:t>n</w:t>
      </w:r>
      <w:r w:rsidRPr="00C62282">
        <w:t>a území zasaženém srážkami</w:t>
      </w:r>
      <w:r>
        <w:t>.</w:t>
      </w:r>
    </w:p>
    <w:p w:rsidR="00981F97" w:rsidRPr="00981F97" w:rsidRDefault="00C62282" w:rsidP="00981F97">
      <w:pPr>
        <w:ind w:left="360" w:firstLine="0"/>
        <w:rPr>
          <w:i/>
          <w:u w:val="single"/>
        </w:rPr>
      </w:pPr>
      <w:r w:rsidRPr="00981F97">
        <w:rPr>
          <w:i/>
          <w:u w:val="single"/>
        </w:rPr>
        <w:t>Krátkodobé srážky s velkou intenzitou</w:t>
      </w:r>
    </w:p>
    <w:p w:rsidR="00C62282" w:rsidRPr="00C62282" w:rsidRDefault="00981F97" w:rsidP="00981F97">
      <w:pPr>
        <w:tabs>
          <w:tab w:val="num" w:pos="360"/>
        </w:tabs>
        <w:ind w:left="426" w:firstLine="284"/>
      </w:pPr>
      <w:r>
        <w:t>T</w:t>
      </w:r>
      <w:r w:rsidR="00C62282" w:rsidRPr="00C62282">
        <w:t>ento stav je charakterizován rychlým menším vzestupem hladiny s krátkou dobou trvání povodně. Příčinou bývají zpravidla přívalové srážky na menším území doprovázené bouřkami.</w:t>
      </w:r>
    </w:p>
    <w:p w:rsidR="008F4797" w:rsidRDefault="00C62282" w:rsidP="007931E3">
      <w:pPr>
        <w:ind w:left="426" w:firstLine="284"/>
      </w:pPr>
      <w:r w:rsidRPr="00C62282">
        <w:t>Doba příchodu povodně je velmi těžko odhadnutelná v závislosti na místě, kde srážka spadla, její velikosti a intenzitě. Odhad doby příchodu povodňové vlny je do 10 minut od počátku deště, v závi</w:t>
      </w:r>
      <w:r w:rsidR="00981F97">
        <w:t>slosti na místě srážky.</w:t>
      </w:r>
    </w:p>
    <w:p w:rsidR="00C0513B" w:rsidRDefault="00C0513B" w:rsidP="00C0513B">
      <w:pPr>
        <w:pStyle w:val="Nadpis2"/>
      </w:pPr>
      <w:bookmarkStart w:id="138" w:name="_Toc167719483"/>
      <w:bookmarkStart w:id="139" w:name="_Toc167720066"/>
      <w:bookmarkStart w:id="140" w:name="_Toc167720301"/>
      <w:bookmarkStart w:id="141" w:name="_Toc167783120"/>
      <w:r>
        <w:t>Charakteristika ohrožených objektů</w:t>
      </w:r>
      <w:bookmarkEnd w:id="138"/>
      <w:bookmarkEnd w:id="139"/>
      <w:bookmarkEnd w:id="140"/>
      <w:bookmarkEnd w:id="141"/>
    </w:p>
    <w:p w:rsidR="00503156" w:rsidRDefault="00503156" w:rsidP="00503156">
      <w:r>
        <w:t xml:space="preserve">Ohrožení během provádění </w:t>
      </w:r>
      <w:r w:rsidR="007931E3">
        <w:t>obnovy</w:t>
      </w:r>
      <w:r>
        <w:t xml:space="preserve"> koryta toku spočívá v ohrožení mechanismů a strojů použitých při stavbě. Vlivem zatopení těchto mechanismů by mohlo dojít ke škodám na nich a na zpoždění prací. Pokud dojde k zatopení některého z mechanismů, hrozí riziko ekologické havárie (§39, §40 zákona č. 254/2001 – zákon o vodách). Pro stavbu je zpracován havarijní plán pro případ havárie a v případě havárie musí být provedena opatření v něm uvedená (norná stěna apod.).</w:t>
      </w:r>
    </w:p>
    <w:p w:rsidR="00C62282" w:rsidRDefault="00981F97" w:rsidP="00981F97">
      <w:pPr>
        <w:pStyle w:val="Nadpis2"/>
      </w:pPr>
      <w:bookmarkStart w:id="142" w:name="_Toc167719484"/>
      <w:bookmarkStart w:id="143" w:name="_Toc167720067"/>
      <w:bookmarkStart w:id="144" w:name="_Toc167720302"/>
      <w:bookmarkStart w:id="145" w:name="_Toc167783121"/>
      <w:r>
        <w:t>Druh a rozsah ohrožení</w:t>
      </w:r>
      <w:bookmarkEnd w:id="142"/>
      <w:bookmarkEnd w:id="143"/>
      <w:bookmarkEnd w:id="144"/>
      <w:bookmarkEnd w:id="145"/>
    </w:p>
    <w:p w:rsidR="00981F97" w:rsidRDefault="00981F97" w:rsidP="002F1701">
      <w:pPr>
        <w:pStyle w:val="Podnadpis1"/>
        <w:numPr>
          <w:ilvl w:val="3"/>
          <w:numId w:val="13"/>
        </w:numPr>
        <w:ind w:left="426"/>
      </w:pPr>
      <w:bookmarkStart w:id="146" w:name="_Toc167719485"/>
      <w:bookmarkStart w:id="147" w:name="_Toc167720303"/>
      <w:bookmarkStart w:id="148" w:name="_Toc167783122"/>
      <w:r>
        <w:t>Přirozená povodeň</w:t>
      </w:r>
      <w:bookmarkEnd w:id="146"/>
      <w:bookmarkEnd w:id="147"/>
      <w:bookmarkEnd w:id="148"/>
    </w:p>
    <w:p w:rsidR="00503156" w:rsidRDefault="00503156" w:rsidP="00503156">
      <w:r w:rsidRPr="00503156">
        <w:t>Přirozenou povodní se rozumí povodeň způsobená přírodními jevy, kdy dochází k přechodnému výraznému zvýšení hladiny vodních toků nebo jiných povrchových toků, při kterém voda již zaplavuje území mimo koryto vodního toku a může způsobit škody.</w:t>
      </w:r>
      <w:r>
        <w:t xml:space="preserve"> Přirozené povodně lze rozdělit do několika typů:</w:t>
      </w:r>
    </w:p>
    <w:p w:rsidR="00503156" w:rsidRPr="00503156" w:rsidRDefault="00503156" w:rsidP="00503156">
      <w:pPr>
        <w:pStyle w:val="02seznam2"/>
        <w:ind w:left="709"/>
      </w:pPr>
      <w:r w:rsidRPr="00503156">
        <w:t xml:space="preserve">zimní a jarní povodně způsobené táním sněhové pokrývky, popřípadě v </w:t>
      </w:r>
      <w:r>
        <w:t>kombinaci s dešťovými srážkami</w:t>
      </w:r>
    </w:p>
    <w:p w:rsidR="00503156" w:rsidRPr="00503156" w:rsidRDefault="00503156" w:rsidP="00503156">
      <w:pPr>
        <w:pStyle w:val="02seznam2"/>
        <w:ind w:left="709"/>
      </w:pPr>
      <w:r w:rsidRPr="00503156">
        <w:t>letní povodně způsobené dlouhotrvajícími regionálními dešti</w:t>
      </w:r>
    </w:p>
    <w:p w:rsidR="00503156" w:rsidRPr="00503156" w:rsidRDefault="00503156" w:rsidP="00503156">
      <w:pPr>
        <w:pStyle w:val="02seznam2"/>
        <w:ind w:left="709"/>
      </w:pPr>
      <w:r w:rsidRPr="00503156">
        <w:t>letní povodně způsobené krátkodobými srážkami velké intenzity (i přes 100 mm za několik málo hodin) zasahujícími poměrně malá území</w:t>
      </w:r>
    </w:p>
    <w:p w:rsidR="00E30D6D" w:rsidRDefault="00E30D6D" w:rsidP="002F1701">
      <w:pPr>
        <w:pStyle w:val="Podnadpis1"/>
        <w:numPr>
          <w:ilvl w:val="3"/>
          <w:numId w:val="13"/>
        </w:numPr>
        <w:ind w:left="426"/>
      </w:pPr>
      <w:bookmarkStart w:id="149" w:name="_Toc167719487"/>
      <w:bookmarkStart w:id="150" w:name="_Toc167720305"/>
      <w:bookmarkStart w:id="151" w:name="_Toc167783124"/>
      <w:r>
        <w:t>Zvláštní povodeň</w:t>
      </w:r>
      <w:bookmarkEnd w:id="149"/>
      <w:bookmarkEnd w:id="150"/>
      <w:bookmarkEnd w:id="151"/>
    </w:p>
    <w:p w:rsidR="006A7C42" w:rsidRPr="006A7C42" w:rsidRDefault="006A7C42" w:rsidP="006A7C42">
      <w:r>
        <w:t>V lokalitě</w:t>
      </w:r>
      <w:r w:rsidRPr="006A7C42">
        <w:t xml:space="preserve"> je možný výskyt zvláštních povodní, tj. povodní způsobených umělými vlivy, tj. situace, jež mohou nastat při stavbě nebo provozu vodohospodářských děl, která vzdouvají nebo mohou vzdouvat vodu zejména při:</w:t>
      </w:r>
    </w:p>
    <w:p w:rsidR="006A7C42" w:rsidRPr="006A7C42" w:rsidRDefault="006A7C42" w:rsidP="006A7C42">
      <w:pPr>
        <w:pStyle w:val="02seznam2"/>
        <w:ind w:left="709"/>
      </w:pPr>
      <w:r w:rsidRPr="006A7C42">
        <w:t>narušení vzdouvacího tělesa vodního díla</w:t>
      </w:r>
    </w:p>
    <w:p w:rsidR="006A7C42" w:rsidRPr="006A7C42" w:rsidRDefault="006A7C42" w:rsidP="006A7C42">
      <w:pPr>
        <w:pStyle w:val="02seznam2"/>
        <w:ind w:left="709"/>
      </w:pPr>
      <w:r w:rsidRPr="006A7C42">
        <w:t>poruše hradících konstrukcí a uzávěrů výpustných zařízení vodních děl</w:t>
      </w:r>
    </w:p>
    <w:p w:rsidR="006A7C42" w:rsidRPr="006A7C42" w:rsidRDefault="006A7C42" w:rsidP="006A7C42">
      <w:pPr>
        <w:pStyle w:val="02seznam2"/>
        <w:ind w:left="709"/>
      </w:pPr>
      <w:r w:rsidRPr="006A7C42">
        <w:t>nouzovém řešení kritických situací z hlediska bezpečnosti vodního díla</w:t>
      </w:r>
    </w:p>
    <w:p w:rsidR="006A7C42" w:rsidRPr="006A7C42" w:rsidRDefault="006A7C42" w:rsidP="006A7C42">
      <w:pPr>
        <w:pStyle w:val="02seznam2"/>
        <w:ind w:left="709"/>
      </w:pPr>
      <w:r w:rsidRPr="006A7C42">
        <w:t>silné zemětřesení</w:t>
      </w:r>
    </w:p>
    <w:p w:rsidR="006A7C42" w:rsidRDefault="006A7C42" w:rsidP="006A7C42">
      <w:pPr>
        <w:pStyle w:val="02seznam2"/>
        <w:ind w:left="709"/>
      </w:pPr>
      <w:r w:rsidRPr="006A7C42">
        <w:lastRenderedPageBreak/>
        <w:t>letecká katastrofa, teroristický útok</w:t>
      </w:r>
    </w:p>
    <w:p w:rsidR="006A7C42" w:rsidRDefault="006A7C42" w:rsidP="006A7C42">
      <w:r>
        <w:t>Teoreticky je možný vznik zvláštní povodně v důsledku protržení hráze u vodního díla II. kategorie Nové mlýny. Posouzení možnosti vzniku a průběhu zvláštních povodní tj. dopady tzv. průlomové vlny způsobené umělými příčinami pro správce VDNM tj. Povodí Moravy, s.p., zpracovala společnost Vodní díla – TBD, a.s. v prosinci 2002 „VD Nové Mlýny – parametry zvláštních povodní“.</w:t>
      </w:r>
    </w:p>
    <w:p w:rsidR="006A7C42" w:rsidRDefault="006A7C42" w:rsidP="00E30D6D">
      <w:r>
        <w:t>Problematika zvláštních povodní je podrobně řešena v Plánu ochrany území před zvláštní povodní pod vodním dílem Nové Mlýny, vypracovanými vlastníkem tohoto vodního díla – Povodím Moravy, s.p.. Plán je součástí Krizového plánu kraje.</w:t>
      </w:r>
    </w:p>
    <w:p w:rsidR="000F3B29" w:rsidRDefault="000F3B29" w:rsidP="000F3B29">
      <w:pPr>
        <w:pStyle w:val="Nadpis2"/>
      </w:pPr>
      <w:bookmarkStart w:id="152" w:name="_Toc167719488"/>
      <w:bookmarkStart w:id="153" w:name="_Toc167720068"/>
      <w:bookmarkStart w:id="154" w:name="_Toc167720306"/>
      <w:bookmarkStart w:id="155" w:name="_Toc167783125"/>
      <w:r>
        <w:t>Opatření k</w:t>
      </w:r>
      <w:r w:rsidR="00565155">
        <w:t> </w:t>
      </w:r>
      <w:r>
        <w:t>ochraně</w:t>
      </w:r>
      <w:r w:rsidR="00565155">
        <w:t xml:space="preserve"> stavby</w:t>
      </w:r>
      <w:r>
        <w:t xml:space="preserve"> před povodněmi</w:t>
      </w:r>
      <w:bookmarkEnd w:id="152"/>
      <w:bookmarkEnd w:id="153"/>
      <w:bookmarkEnd w:id="154"/>
      <w:bookmarkEnd w:id="155"/>
    </w:p>
    <w:p w:rsidR="000F3B29" w:rsidRDefault="00D16AA7" w:rsidP="00E37B22">
      <w:pPr>
        <w:pStyle w:val="Nadpis3"/>
      </w:pPr>
      <w:bookmarkStart w:id="156" w:name="_Toc167719489"/>
      <w:bookmarkStart w:id="157" w:name="_Toc167720069"/>
      <w:bookmarkStart w:id="158" w:name="_Toc167720307"/>
      <w:bookmarkStart w:id="159" w:name="_Toc167783126"/>
      <w:r>
        <w:t>P</w:t>
      </w:r>
      <w:r w:rsidR="003879F6">
        <w:t>růběžná p</w:t>
      </w:r>
      <w:r>
        <w:t>reventivní opatření</w:t>
      </w:r>
      <w:r w:rsidR="00565155">
        <w:t xml:space="preserve"> </w:t>
      </w:r>
      <w:r w:rsidR="00E37B22">
        <w:t xml:space="preserve">ze strany </w:t>
      </w:r>
      <w:r w:rsidR="00565155">
        <w:t>pracovníků stavby</w:t>
      </w:r>
      <w:bookmarkEnd w:id="156"/>
      <w:bookmarkEnd w:id="157"/>
      <w:bookmarkEnd w:id="158"/>
      <w:bookmarkEnd w:id="159"/>
    </w:p>
    <w:p w:rsidR="000F3B29" w:rsidRDefault="00F3512B" w:rsidP="003879F6">
      <w:pPr>
        <w:pStyle w:val="02seznam2"/>
        <w:ind w:left="567"/>
      </w:pPr>
      <w:r>
        <w:t xml:space="preserve">odstavování mechanizace v korytě toku poblíž břehu na pevných částech dna </w:t>
      </w:r>
      <w:r w:rsidR="004B22B3">
        <w:t>nad hladinou vody</w:t>
      </w:r>
      <w:r>
        <w:t>, před delší odstávkou zvážit odstavení mimo koryto</w:t>
      </w:r>
    </w:p>
    <w:p w:rsidR="004B22B3" w:rsidRDefault="004B22B3" w:rsidP="003879F6">
      <w:pPr>
        <w:pStyle w:val="02seznam2"/>
        <w:ind w:left="567"/>
      </w:pPr>
      <w:r>
        <w:t>součinnost s povodňovou hlídkovou službou</w:t>
      </w:r>
    </w:p>
    <w:p w:rsidR="00E37B22" w:rsidRDefault="00E37B22" w:rsidP="00E37B22">
      <w:pPr>
        <w:pStyle w:val="Nadpis3"/>
      </w:pPr>
      <w:bookmarkStart w:id="160" w:name="_Toc167719490"/>
      <w:bookmarkStart w:id="161" w:name="_Toc167720070"/>
      <w:bookmarkStart w:id="162" w:name="_Toc167720308"/>
      <w:bookmarkStart w:id="163" w:name="_Toc167783127"/>
      <w:r>
        <w:t>Předpovědní povodňová služba</w:t>
      </w:r>
      <w:bookmarkEnd w:id="160"/>
      <w:bookmarkEnd w:id="161"/>
      <w:bookmarkEnd w:id="162"/>
      <w:bookmarkEnd w:id="163"/>
    </w:p>
    <w:p w:rsidR="00E37B22" w:rsidRDefault="00E37B22" w:rsidP="00E37B22">
      <w:r w:rsidRPr="009A2238">
        <w:t xml:space="preserve">Předpovědní povodňová služba </w:t>
      </w:r>
      <w:r>
        <w:t>je zajišťována Českým hydrometeorologickým ústavem (ČHMÚ). V případě zvýšeného nebezpečí povodní je vydávána výstraha formou:</w:t>
      </w:r>
    </w:p>
    <w:p w:rsidR="00E37B22" w:rsidRDefault="00E37B22" w:rsidP="00E37B22">
      <w:pPr>
        <w:pStyle w:val="02seznam2"/>
        <w:ind w:left="567"/>
      </w:pPr>
      <w:r>
        <w:t>zpráv v médiích (rozhlas, televize, tisk)</w:t>
      </w:r>
    </w:p>
    <w:p w:rsidR="00E37B22" w:rsidRDefault="00E37B22" w:rsidP="00E37B22">
      <w:pPr>
        <w:pStyle w:val="02seznam2"/>
        <w:ind w:left="567"/>
      </w:pPr>
      <w:r>
        <w:t xml:space="preserve">oficiálních internetových stránek </w:t>
      </w:r>
      <w:hyperlink r:id="rId27" w:history="1">
        <w:r w:rsidRPr="00B71446">
          <w:t>www.chmi.cz</w:t>
        </w:r>
      </w:hyperlink>
    </w:p>
    <w:p w:rsidR="00E37B22" w:rsidRDefault="00E37B22" w:rsidP="00E37B22">
      <w:pPr>
        <w:pStyle w:val="02seznam2"/>
        <w:ind w:left="567"/>
      </w:pPr>
      <w:r>
        <w:t>prostřednictvím správců toků (před zahájením stavby je nutno dojednat s vodohospodářským</w:t>
      </w:r>
      <w:r w:rsidR="004B22B3">
        <w:t xml:space="preserve"> dispečinkem Povodí Moravy, s.p.</w:t>
      </w:r>
      <w:r>
        <w:t xml:space="preserve"> způsob předávání informací)</w:t>
      </w:r>
    </w:p>
    <w:p w:rsidR="000F3B29" w:rsidRDefault="003879F6" w:rsidP="00E37B22">
      <w:pPr>
        <w:pStyle w:val="Nadpis3"/>
      </w:pPr>
      <w:bookmarkStart w:id="164" w:name="_Toc167719491"/>
      <w:bookmarkStart w:id="165" w:name="_Toc167720071"/>
      <w:bookmarkStart w:id="166" w:name="_Toc167720309"/>
      <w:bookmarkStart w:id="167" w:name="_Toc167783128"/>
      <w:r>
        <w:t xml:space="preserve">Povodňové </w:t>
      </w:r>
      <w:r w:rsidR="005616F6">
        <w:t>pro</w:t>
      </w:r>
      <w:r>
        <w:t>hlídky</w:t>
      </w:r>
      <w:bookmarkEnd w:id="164"/>
      <w:bookmarkEnd w:id="165"/>
      <w:bookmarkEnd w:id="166"/>
      <w:bookmarkEnd w:id="167"/>
    </w:p>
    <w:p w:rsidR="003879F6" w:rsidRDefault="003879F6" w:rsidP="003879F6">
      <w:r w:rsidRPr="00FE299D">
        <w:t>Povod</w:t>
      </w:r>
      <w:r>
        <w:t>ňové prohlídky slouží k prevenci a zmírnění vzniku škod</w:t>
      </w:r>
      <w:r w:rsidR="00565155">
        <w:t xml:space="preserve"> na stavbě</w:t>
      </w:r>
      <w:r>
        <w:t xml:space="preserve"> za povodně. Při prohlídkách se kontroluje zejména:</w:t>
      </w:r>
    </w:p>
    <w:p w:rsidR="004B22B3" w:rsidRDefault="004B22B3" w:rsidP="004B22B3">
      <w:pPr>
        <w:pStyle w:val="02seznam2"/>
        <w:ind w:left="567"/>
      </w:pPr>
      <w:r w:rsidRPr="003879F6">
        <w:t>uklizení strojů, nástrojů, nářadí, materiálu apod., které by mohly být povodní zatopeny nebo odneseny</w:t>
      </w:r>
    </w:p>
    <w:p w:rsidR="003879F6" w:rsidRPr="003879F6" w:rsidRDefault="003879F6" w:rsidP="003879F6">
      <w:pPr>
        <w:pStyle w:val="02seznam2"/>
        <w:ind w:left="567"/>
      </w:pPr>
      <w:r w:rsidRPr="003879F6">
        <w:t xml:space="preserve">posouzení průtočnosti </w:t>
      </w:r>
      <w:r w:rsidR="004B22B3">
        <w:t>koryta a vodního stavu</w:t>
      </w:r>
    </w:p>
    <w:p w:rsidR="003879F6" w:rsidRDefault="003879F6" w:rsidP="004B22B3">
      <w:pPr>
        <w:pStyle w:val="02seznam2"/>
        <w:ind w:left="567"/>
      </w:pPr>
      <w:r w:rsidRPr="003879F6">
        <w:t xml:space="preserve">stav toku v okolí stavby (porušení břehů, </w:t>
      </w:r>
      <w:r w:rsidR="004B22B3">
        <w:t xml:space="preserve">výskyt vývratů </w:t>
      </w:r>
      <w:r w:rsidRPr="003879F6">
        <w:t>apod.)</w:t>
      </w:r>
    </w:p>
    <w:p w:rsidR="003879F6" w:rsidRPr="003879F6" w:rsidRDefault="004B22B3" w:rsidP="004B22B3">
      <w:pPr>
        <w:pStyle w:val="02seznam2"/>
        <w:ind w:left="567"/>
      </w:pPr>
      <w:r>
        <w:t>stav jezu Břeclav</w:t>
      </w:r>
    </w:p>
    <w:p w:rsidR="00C14C36" w:rsidRPr="004B22B3" w:rsidRDefault="003879F6" w:rsidP="0020357E">
      <w:pPr>
        <w:rPr>
          <w:szCs w:val="22"/>
        </w:rPr>
      </w:pPr>
      <w:r w:rsidRPr="004B22B3">
        <w:rPr>
          <w:szCs w:val="22"/>
        </w:rPr>
        <w:t>Povodňové prohlídky se provádějí 1 x denně po ukončení práce, nejpozději však 1 hodinu před setměním. Výsledek povodňové prohlídky se zapíše do stavebního deníku stavby.</w:t>
      </w:r>
    </w:p>
    <w:p w:rsidR="0020357E" w:rsidRPr="0020357E" w:rsidRDefault="0020357E" w:rsidP="0020357E">
      <w:pPr>
        <w:rPr>
          <w:sz w:val="4"/>
          <w:szCs w:val="4"/>
        </w:rPr>
      </w:pPr>
    </w:p>
    <w:p w:rsidR="004141B9" w:rsidRDefault="003879F6" w:rsidP="003879F6">
      <w:pPr>
        <w:ind w:firstLine="0"/>
        <w:rPr>
          <w:sz w:val="24"/>
        </w:rPr>
      </w:pPr>
      <w:r w:rsidRPr="004B22B3">
        <w:rPr>
          <w:szCs w:val="22"/>
        </w:rPr>
        <w:t>Odpovědná osoba za provádění povodňových prohlídek je</w:t>
      </w:r>
      <w:r w:rsidRPr="00E37B22">
        <w:rPr>
          <w:sz w:val="24"/>
        </w:rPr>
        <w:t xml:space="preserve"> ...........................................................</w:t>
      </w:r>
      <w:r w:rsidR="00E37B22">
        <w:rPr>
          <w:sz w:val="24"/>
        </w:rPr>
        <w:t>.......</w:t>
      </w:r>
    </w:p>
    <w:p w:rsidR="004141B9" w:rsidRDefault="004141B9">
      <w:pPr>
        <w:spacing w:before="0" w:line="240" w:lineRule="auto"/>
        <w:ind w:firstLine="0"/>
        <w:jc w:val="left"/>
        <w:rPr>
          <w:sz w:val="24"/>
        </w:rPr>
      </w:pPr>
      <w:r>
        <w:rPr>
          <w:sz w:val="24"/>
        </w:rPr>
        <w:br w:type="page"/>
      </w:r>
    </w:p>
    <w:p w:rsidR="00E37B22" w:rsidRDefault="00E37B22" w:rsidP="00E37B22">
      <w:pPr>
        <w:pStyle w:val="Nadpis3"/>
      </w:pPr>
      <w:bookmarkStart w:id="168" w:name="_Toc167719492"/>
      <w:bookmarkStart w:id="169" w:name="_Toc167720072"/>
      <w:bookmarkStart w:id="170" w:name="_Toc167720310"/>
      <w:bookmarkStart w:id="171" w:name="_Toc167783129"/>
      <w:r w:rsidRPr="00B71446">
        <w:lastRenderedPageBreak/>
        <w:t>Organizace hlásné povodňové služby</w:t>
      </w:r>
      <w:r>
        <w:t xml:space="preserve"> stavby</w:t>
      </w:r>
      <w:bookmarkEnd w:id="168"/>
      <w:bookmarkEnd w:id="169"/>
      <w:bookmarkEnd w:id="170"/>
      <w:bookmarkEnd w:id="171"/>
    </w:p>
    <w:p w:rsidR="00C14C36" w:rsidRDefault="00E37B22" w:rsidP="00E37B22">
      <w:r w:rsidRPr="00B71446">
        <w:t xml:space="preserve">Hlásná povodňová služba slouží k zajišťování informací a předávání informací mezi stavbou a ostatními zainteresovanými organizacemi a subjekty. </w:t>
      </w:r>
    </w:p>
    <w:p w:rsidR="00E37B22" w:rsidRDefault="00E37B22" w:rsidP="00C14C36">
      <w:pPr>
        <w:spacing w:line="360" w:lineRule="auto"/>
        <w:ind w:firstLine="0"/>
      </w:pPr>
      <w:r w:rsidRPr="00B71446">
        <w:t xml:space="preserve">Hlásnou službu zajišťuje </w:t>
      </w:r>
      <w:r w:rsidR="00E85102">
        <w:t>(zpravidla předseda PK</w:t>
      </w:r>
      <w:r w:rsidR="0020357E">
        <w:t xml:space="preserve"> stavby</w:t>
      </w:r>
      <w:r w:rsidR="00E85102">
        <w:t>)</w:t>
      </w:r>
      <w:r w:rsidRPr="00B71446">
        <w:t>:</w:t>
      </w:r>
    </w:p>
    <w:p w:rsidR="00E37B22" w:rsidRPr="00B71446" w:rsidRDefault="00E37B22" w:rsidP="00C14C36">
      <w:pPr>
        <w:spacing w:line="360" w:lineRule="auto"/>
        <w:ind w:firstLine="0"/>
        <w:rPr>
          <w:b/>
          <w:i/>
        </w:rPr>
      </w:pPr>
      <w:r w:rsidRPr="00B71446">
        <w:t>..................................................................................</w:t>
      </w:r>
      <w:r>
        <w:t>..............</w:t>
      </w:r>
    </w:p>
    <w:p w:rsidR="0020357E" w:rsidRDefault="00E37B22" w:rsidP="00C14C36">
      <w:pPr>
        <w:spacing w:line="360" w:lineRule="auto"/>
        <w:ind w:firstLine="0"/>
      </w:pPr>
      <w:r>
        <w:t>Z</w:t>
      </w:r>
      <w:r w:rsidRPr="00B71446">
        <w:t>ástupce</w:t>
      </w:r>
      <w:r w:rsidR="0020357E">
        <w:t xml:space="preserve"> (zpravidla tajemník PK stavby)</w:t>
      </w:r>
      <w:r w:rsidRPr="00B71446">
        <w:t>:</w:t>
      </w:r>
      <w:r>
        <w:t xml:space="preserve"> </w:t>
      </w:r>
    </w:p>
    <w:p w:rsidR="00E37B22" w:rsidRPr="00B71446" w:rsidRDefault="00E37B22" w:rsidP="00C14C36">
      <w:pPr>
        <w:spacing w:line="360" w:lineRule="auto"/>
        <w:ind w:firstLine="0"/>
      </w:pPr>
      <w:r w:rsidRPr="00B71446">
        <w:t xml:space="preserve">..................................................................................................... </w:t>
      </w:r>
    </w:p>
    <w:p w:rsidR="00E37B22" w:rsidRPr="00B71446" w:rsidRDefault="00E37B22" w:rsidP="00E37B22">
      <w:pPr>
        <w:pStyle w:val="Podnadpis1"/>
        <w:numPr>
          <w:ilvl w:val="0"/>
          <w:numId w:val="0"/>
        </w:numPr>
        <w:ind w:left="357" w:hanging="357"/>
      </w:pPr>
      <w:bookmarkStart w:id="172" w:name="_Toc167719493"/>
      <w:bookmarkStart w:id="173" w:name="_Toc167720311"/>
      <w:bookmarkStart w:id="174" w:name="_Toc167783130"/>
      <w:r w:rsidRPr="00B71446">
        <w:t>Úkoly hlásné služby</w:t>
      </w:r>
      <w:r>
        <w:t xml:space="preserve"> stavby</w:t>
      </w:r>
      <w:r w:rsidRPr="00B71446">
        <w:t>:</w:t>
      </w:r>
      <w:bookmarkEnd w:id="172"/>
      <w:bookmarkEnd w:id="173"/>
      <w:bookmarkEnd w:id="174"/>
    </w:p>
    <w:p w:rsidR="00E37B22" w:rsidRPr="00B71446" w:rsidRDefault="00E37B22" w:rsidP="00E37B22">
      <w:pPr>
        <w:pStyle w:val="02seznam2"/>
        <w:ind w:left="567"/>
      </w:pPr>
      <w:r w:rsidRPr="00B71446">
        <w:t>nepřetržité sledování povodňové a meteorologické situace v povodí toku</w:t>
      </w:r>
    </w:p>
    <w:p w:rsidR="00E37B22" w:rsidRPr="00B71446" w:rsidRDefault="00E37B22" w:rsidP="00E37B22">
      <w:pPr>
        <w:pStyle w:val="02seznam2"/>
        <w:ind w:left="567"/>
      </w:pPr>
      <w:r w:rsidRPr="00B71446">
        <w:t>nepřetržitá dosažitelnost na telefonu (vč. dnů volna a v noci)</w:t>
      </w:r>
    </w:p>
    <w:p w:rsidR="00E37B22" w:rsidRPr="00B71446" w:rsidRDefault="00E37B22" w:rsidP="00E37B22">
      <w:pPr>
        <w:pStyle w:val="02seznam2"/>
        <w:ind w:left="567"/>
      </w:pPr>
      <w:r w:rsidRPr="00B71446">
        <w:t xml:space="preserve">nepřetržitě mít k dispozici spojení na ostatní členy povodňové komise stavby, důležité pracovníky stavby (strojníci od používaných strojů, řidiče pro případ nutnosti odstranění strojů a překážek z toku, nutný počet pracovníků pro odstranění strojů z toku) a ostatní povodňové orgány a organizace (hasiči, policie, PK </w:t>
      </w:r>
      <w:r w:rsidR="004141B9">
        <w:t>města</w:t>
      </w:r>
      <w:r>
        <w:t xml:space="preserve"> a ORP, správce toku, apod.)</w:t>
      </w:r>
    </w:p>
    <w:p w:rsidR="00E37B22" w:rsidRPr="00B71446" w:rsidRDefault="00E37B22" w:rsidP="00E37B22">
      <w:pPr>
        <w:pStyle w:val="02seznam2"/>
        <w:ind w:left="567"/>
      </w:pPr>
      <w:r w:rsidRPr="00B71446">
        <w:t>v případě povodně nebo jiné povodňové situace zajišťuje tok informac</w:t>
      </w:r>
      <w:r>
        <w:t>í mezi ostatními organizacemi a </w:t>
      </w:r>
      <w:r w:rsidRPr="00B71446">
        <w:t>subjekty a povodňovou komisí stavby, příp. vedením stavby</w:t>
      </w:r>
    </w:p>
    <w:p w:rsidR="00E37B22" w:rsidRPr="00B71446" w:rsidRDefault="00E37B22" w:rsidP="00E37B22">
      <w:pPr>
        <w:pStyle w:val="02seznam2"/>
        <w:ind w:left="567"/>
      </w:pPr>
      <w:r w:rsidRPr="00B71446">
        <w:t xml:space="preserve">v případě nutnosti zajišťuje materiální a technickou pomoc od PK </w:t>
      </w:r>
      <w:r w:rsidR="004141B9">
        <w:t xml:space="preserve">města </w:t>
      </w:r>
      <w:r>
        <w:t>nebo PK ORP</w:t>
      </w:r>
      <w:r w:rsidRPr="00B71446">
        <w:t xml:space="preserve"> </w:t>
      </w:r>
    </w:p>
    <w:p w:rsidR="00E37B22" w:rsidRDefault="00E37B22" w:rsidP="00E37B22">
      <w:pPr>
        <w:pStyle w:val="Nadpis3"/>
      </w:pPr>
      <w:bookmarkStart w:id="175" w:name="_Toc167719494"/>
      <w:bookmarkStart w:id="176" w:name="_Toc167720073"/>
      <w:bookmarkStart w:id="177" w:name="_Toc167720312"/>
      <w:bookmarkStart w:id="178" w:name="_Toc167783131"/>
      <w:r>
        <w:t>Organizace hlídkové služby stavby</w:t>
      </w:r>
      <w:bookmarkEnd w:id="175"/>
      <w:bookmarkEnd w:id="176"/>
      <w:bookmarkEnd w:id="177"/>
      <w:bookmarkEnd w:id="178"/>
    </w:p>
    <w:p w:rsidR="00AE37F4" w:rsidRDefault="00E37B22" w:rsidP="00E37B22">
      <w:r w:rsidRPr="00EB6A66">
        <w:t>Hlídková</w:t>
      </w:r>
      <w:r>
        <w:t xml:space="preserve"> služba v případě povodně, vyhlášení výstrahy, očekávání zvýšení hladiny nebo při jiných neobvyklých stavech monitoruje situaci na místě, odečítá výšky vodních hladin, vykonává obhlídku toku nad stavbou a pod stavbou a informace předává hlásné povodňové službě. Hlídková služba je nepřetržitě na telefonu a v případě nutnosti na</w:t>
      </w:r>
      <w:r w:rsidR="0020357E">
        <w:t>stupuje do 15 min do služby.</w:t>
      </w:r>
    </w:p>
    <w:p w:rsidR="00C14C36" w:rsidRDefault="00C14C36" w:rsidP="00AE37F4">
      <w:pPr>
        <w:ind w:firstLine="0"/>
      </w:pPr>
    </w:p>
    <w:p w:rsidR="00E37B22" w:rsidRPr="00B71446" w:rsidRDefault="00E37B22" w:rsidP="00C14C36">
      <w:pPr>
        <w:spacing w:line="360" w:lineRule="auto"/>
        <w:ind w:firstLine="0"/>
        <w:rPr>
          <w:b/>
          <w:i/>
        </w:rPr>
      </w:pPr>
      <w:r>
        <w:t xml:space="preserve">Hlídkovou službu vykonává: </w:t>
      </w:r>
      <w:r w:rsidRPr="00B71446">
        <w:t>..................................................................................</w:t>
      </w:r>
      <w:r>
        <w:t>..............</w:t>
      </w:r>
    </w:p>
    <w:p w:rsidR="00E37B22" w:rsidRDefault="00E37B22" w:rsidP="00C14C36">
      <w:pPr>
        <w:spacing w:line="360" w:lineRule="auto"/>
        <w:ind w:firstLine="0"/>
      </w:pPr>
      <w:r>
        <w:t>Z</w:t>
      </w:r>
      <w:r w:rsidRPr="00B71446">
        <w:t>ástupce:</w:t>
      </w:r>
      <w:r>
        <w:t xml:space="preserve"> </w:t>
      </w:r>
      <w:r w:rsidRPr="00B71446">
        <w:t xml:space="preserve">..................................................................................................... </w:t>
      </w:r>
    </w:p>
    <w:p w:rsidR="00C14C36" w:rsidRDefault="00C14C36" w:rsidP="00C14C36">
      <w:pPr>
        <w:pStyle w:val="Nadpis2"/>
      </w:pPr>
      <w:bookmarkStart w:id="179" w:name="_Ref167716417"/>
      <w:bookmarkStart w:id="180" w:name="_Toc167719495"/>
      <w:bookmarkStart w:id="181" w:name="_Toc167720074"/>
      <w:bookmarkStart w:id="182" w:name="_Toc167720313"/>
      <w:bookmarkStart w:id="183" w:name="_Toc167783132"/>
      <w:r>
        <w:t>Stupně povodňové aktivity</w:t>
      </w:r>
      <w:bookmarkEnd w:id="179"/>
      <w:bookmarkEnd w:id="180"/>
      <w:bookmarkEnd w:id="181"/>
      <w:bookmarkEnd w:id="182"/>
      <w:bookmarkEnd w:id="183"/>
    </w:p>
    <w:p w:rsidR="00C14C36" w:rsidRPr="001E373C" w:rsidRDefault="00C14C36" w:rsidP="00C14C36">
      <w:r>
        <w:t xml:space="preserve">Stupně povodňové aktivity pro město </w:t>
      </w:r>
      <w:r w:rsidR="004141B9">
        <w:t>Břeclav</w:t>
      </w:r>
      <w:r>
        <w:t xml:space="preserve"> jsou vyhlašovány dle vodního stavu na hlásném profilu kategorie </w:t>
      </w:r>
      <w:r w:rsidR="004141B9">
        <w:t>A</w:t>
      </w:r>
      <w:r>
        <w:t xml:space="preserve"> </w:t>
      </w:r>
      <w:r w:rsidR="004141B9">
        <w:t>Břeclav – Ladná</w:t>
      </w:r>
      <w:r>
        <w:t xml:space="preserve"> (viz kap. </w:t>
      </w:r>
      <w:r w:rsidR="00727505">
        <w:fldChar w:fldCharType="begin"/>
      </w:r>
      <w:r>
        <w:instrText xml:space="preserve"> REF _Ref167700827 \r \h </w:instrText>
      </w:r>
      <w:r w:rsidR="00727505">
        <w:fldChar w:fldCharType="separate"/>
      </w:r>
      <w:r w:rsidR="00A2076E">
        <w:t>A.1</w:t>
      </w:r>
      <w:r w:rsidR="00727505">
        <w:fldChar w:fldCharType="end"/>
      </w:r>
      <w:r>
        <w:t>).</w:t>
      </w:r>
      <w:r w:rsidR="00245395">
        <w:t xml:space="preserve"> Stavba tyto stupně přebírá.</w:t>
      </w:r>
    </w:p>
    <w:p w:rsidR="00C14C36" w:rsidRPr="00F73BB3" w:rsidRDefault="00C14C36" w:rsidP="00C14C36">
      <w:pPr>
        <w:pStyle w:val="Podnadpis1"/>
        <w:numPr>
          <w:ilvl w:val="0"/>
          <w:numId w:val="0"/>
        </w:numPr>
        <w:ind w:left="284" w:hanging="284"/>
      </w:pPr>
      <w:bookmarkStart w:id="184" w:name="_Toc167719496"/>
      <w:bookmarkStart w:id="185" w:name="_Toc167720314"/>
      <w:bookmarkStart w:id="186" w:name="_Toc167783133"/>
      <w:r w:rsidRPr="00F73BB3">
        <w:t>I. stupeň povodňové aktivity – stav bdělosti</w:t>
      </w:r>
      <w:bookmarkEnd w:id="184"/>
      <w:bookmarkEnd w:id="185"/>
      <w:bookmarkEnd w:id="186"/>
    </w:p>
    <w:p w:rsidR="00C14C36" w:rsidRPr="00F73BB3" w:rsidRDefault="00C14C36" w:rsidP="00C14C36">
      <w:r>
        <w:t>N</w:t>
      </w:r>
      <w:r w:rsidRPr="00F73BB3">
        <w:t>astává při nebezpečí zvýšení vodního stavu (povodně) a zaniká, pominou-li příčiny takového nebezpečí. Za nebezpečí povodně se považuje</w:t>
      </w:r>
      <w:r w:rsidR="00476385">
        <w:t>:</w:t>
      </w:r>
    </w:p>
    <w:p w:rsidR="004141B9" w:rsidRPr="004141B9" w:rsidRDefault="004141B9" w:rsidP="004141B9">
      <w:pPr>
        <w:pStyle w:val="02seznam2"/>
        <w:ind w:left="567"/>
      </w:pPr>
      <w:r w:rsidRPr="004141B9">
        <w:t>upozornění nebo výstraha předpovědní služby,</w:t>
      </w:r>
    </w:p>
    <w:p w:rsidR="004141B9" w:rsidRPr="004141B9" w:rsidRDefault="004141B9" w:rsidP="004141B9">
      <w:pPr>
        <w:pStyle w:val="02seznam2"/>
        <w:ind w:left="567"/>
      </w:pPr>
      <w:r w:rsidRPr="004141B9">
        <w:t>náhlé tání sněhové pokrývky,</w:t>
      </w:r>
    </w:p>
    <w:p w:rsidR="004141B9" w:rsidRPr="004141B9" w:rsidRDefault="004141B9" w:rsidP="004141B9">
      <w:pPr>
        <w:pStyle w:val="02seznam2"/>
        <w:ind w:left="567"/>
      </w:pPr>
      <w:r w:rsidRPr="004141B9">
        <w:t>srážky větší intenzity,</w:t>
      </w:r>
    </w:p>
    <w:p w:rsidR="004141B9" w:rsidRPr="004141B9" w:rsidRDefault="004141B9" w:rsidP="004141B9">
      <w:pPr>
        <w:pStyle w:val="02seznam2"/>
        <w:ind w:left="567"/>
      </w:pPr>
      <w:r w:rsidRPr="004141B9">
        <w:lastRenderedPageBreak/>
        <w:t>velké narůstání nebo hromadění ledu v toku,</w:t>
      </w:r>
    </w:p>
    <w:p w:rsidR="004141B9" w:rsidRPr="004141B9" w:rsidRDefault="004141B9" w:rsidP="004141B9">
      <w:pPr>
        <w:pStyle w:val="02seznam2"/>
        <w:ind w:left="567"/>
      </w:pPr>
      <w:r w:rsidRPr="004141B9">
        <w:t>dosažení určeného stavu na vybraných hlásných profilech, stanoveného v povodňových plánech,</w:t>
      </w:r>
    </w:p>
    <w:p w:rsidR="004141B9" w:rsidRPr="004141B9" w:rsidRDefault="004141B9" w:rsidP="004141B9">
      <w:pPr>
        <w:pStyle w:val="02seznam2"/>
        <w:ind w:left="567"/>
      </w:pPr>
      <w:r>
        <w:t>d</w:t>
      </w:r>
      <w:r w:rsidRPr="004141B9">
        <w:t>osažení mezních hodnot sledovaných jevů a skutečností z hlediska bezpečnosti vodního díla,</w:t>
      </w:r>
    </w:p>
    <w:p w:rsidR="004141B9" w:rsidRPr="004141B9" w:rsidRDefault="004141B9" w:rsidP="004141B9">
      <w:pPr>
        <w:pStyle w:val="02seznam2"/>
        <w:ind w:left="567"/>
      </w:pPr>
      <w:r w:rsidRPr="004141B9">
        <w:t>provozní situace na vodním díle, které mohou vést k mimořádnému vypouštění nebo neřízenému odtoku, při kterém je dosažen stav odpovídající prvnímu stupni povodňo</w:t>
      </w:r>
      <w:r>
        <w:t>vé aktivity na vybraném vodočtu.</w:t>
      </w:r>
    </w:p>
    <w:p w:rsidR="00C14C36" w:rsidRDefault="00C14C36" w:rsidP="00C14C36">
      <w:r w:rsidRPr="008B6DCD">
        <w:rPr>
          <w:b/>
          <w:i/>
          <w:u w:val="single"/>
        </w:rPr>
        <w:t>Na stavbě:</w:t>
      </w:r>
      <w:r>
        <w:t xml:space="preserve"> </w:t>
      </w:r>
      <w:r w:rsidRPr="00F73BB3">
        <w:t xml:space="preserve">Vyžaduje </w:t>
      </w:r>
      <w:r>
        <w:t xml:space="preserve">se </w:t>
      </w:r>
      <w:r w:rsidRPr="00F73BB3">
        <w:t>věnovat zvýšenou pozornost vývoji situace a předpovědím. Zahajuje či</w:t>
      </w:r>
      <w:r>
        <w:t>nnost hlásná a hlídková služba.</w:t>
      </w:r>
    </w:p>
    <w:p w:rsidR="00476385" w:rsidRPr="00F73BB3" w:rsidRDefault="00476385" w:rsidP="00C14C36"/>
    <w:p w:rsidR="00C14C36" w:rsidRPr="00F73BB3" w:rsidRDefault="00C14C36" w:rsidP="00C14C36">
      <w:pPr>
        <w:pStyle w:val="Podnadpis1"/>
        <w:numPr>
          <w:ilvl w:val="0"/>
          <w:numId w:val="0"/>
        </w:numPr>
        <w:ind w:left="284" w:hanging="284"/>
      </w:pPr>
      <w:bookmarkStart w:id="187" w:name="_Toc167719497"/>
      <w:bookmarkStart w:id="188" w:name="_Toc167720315"/>
      <w:bookmarkStart w:id="189" w:name="_Toc167783134"/>
      <w:r w:rsidRPr="00F73BB3">
        <w:t>II. stupeň povodňové aktivity – stav pohotovosti</w:t>
      </w:r>
      <w:bookmarkEnd w:id="187"/>
      <w:bookmarkEnd w:id="188"/>
      <w:bookmarkEnd w:id="189"/>
    </w:p>
    <w:p w:rsidR="00C14C36" w:rsidRPr="008B6DCD" w:rsidRDefault="00C14C36" w:rsidP="00C14C36">
      <w:r w:rsidRPr="008B6DCD">
        <w:t>Vyhlašuje příslušný povodňový orgán, když nebezpečí povodně přer</w:t>
      </w:r>
      <w:r>
        <w:t>ůstá v povodeň, ale nedochází k </w:t>
      </w:r>
      <w:r w:rsidRPr="008B6DCD">
        <w:t>větším rozlivům a škodám mimo koryto. Vyhlašuje se také při překročení mezních hodnot sledovaných jevů a skutečností na vodním díle z hlediska jeho bezpečnosti.</w:t>
      </w:r>
      <w:r>
        <w:t xml:space="preserve"> Za</w:t>
      </w:r>
      <w:r w:rsidRPr="008B6DCD">
        <w:t xml:space="preserve"> povodeň se považuje:</w:t>
      </w:r>
    </w:p>
    <w:p w:rsidR="004141B9" w:rsidRPr="004141B9" w:rsidRDefault="004141B9" w:rsidP="004141B9">
      <w:pPr>
        <w:pStyle w:val="02seznam2"/>
      </w:pPr>
      <w:r w:rsidRPr="004141B9">
        <w:t>dosažení určeného stavu na vybraných hlásných profilech, stanoveného v povodňových plánech,</w:t>
      </w:r>
    </w:p>
    <w:p w:rsidR="004141B9" w:rsidRPr="004141B9" w:rsidRDefault="004141B9" w:rsidP="004141B9">
      <w:pPr>
        <w:pStyle w:val="02seznam2"/>
      </w:pPr>
      <w:r w:rsidRPr="004141B9">
        <w:t>přechodné výrazné stoupnutí hladiny vodního toku, při kterém hrozí jeho vylití z koryta nebo se voda z koryta již rozlévá a může způsobit škody,</w:t>
      </w:r>
    </w:p>
    <w:p w:rsidR="004141B9" w:rsidRPr="004141B9" w:rsidRDefault="004141B9" w:rsidP="004141B9">
      <w:pPr>
        <w:pStyle w:val="02seznam2"/>
      </w:pPr>
      <w:r w:rsidRPr="004141B9">
        <w:t>přechodné výrazné stoupnutí hladiny vodního toku, při kterém</w:t>
      </w:r>
      <w:r>
        <w:t xml:space="preserve"> se voda z koryta již rozlévá a </w:t>
      </w:r>
      <w:r w:rsidRPr="004141B9">
        <w:t>může způsobit škody,</w:t>
      </w:r>
    </w:p>
    <w:p w:rsidR="004141B9" w:rsidRPr="004141B9" w:rsidRDefault="004141B9" w:rsidP="004141B9">
      <w:pPr>
        <w:pStyle w:val="02seznam2"/>
      </w:pPr>
      <w:r w:rsidRPr="004141B9">
        <w:t>přechodné stoupnutí hladiny vodního toku při současném chodu ledů, případně vlivem vytvoření ledových bariér,</w:t>
      </w:r>
    </w:p>
    <w:p w:rsidR="004141B9" w:rsidRPr="004141B9" w:rsidRDefault="004141B9" w:rsidP="004141B9">
      <w:pPr>
        <w:pStyle w:val="02seznam2"/>
      </w:pPr>
      <w:r w:rsidRPr="004141B9">
        <w:t>pokračující nepříznivý vývoj bezpečnosti vodního díla odvozený podle hodnocení sledovaných jevů a skutečností v rámci výkonu technicko-bezpečnostního dohledu,</w:t>
      </w:r>
    </w:p>
    <w:p w:rsidR="004141B9" w:rsidRPr="004141B9" w:rsidRDefault="004141B9" w:rsidP="004141B9">
      <w:pPr>
        <w:pStyle w:val="02seznam2"/>
      </w:pPr>
      <w:r w:rsidRPr="004141B9">
        <w:t>mimořádné vypouštění vody nebo neřízený odtok z vodního díla, které vyvolávají umělou povodňovou vlnu, při které může být dosažen stav odpovídající druhému stupni povodňové aktivity na vybraném hlásném profilu.</w:t>
      </w:r>
    </w:p>
    <w:p w:rsidR="00C14C36" w:rsidRDefault="00C14C36" w:rsidP="00C14C36">
      <w:r w:rsidRPr="008B6DCD">
        <w:t>Vyhlášením II. SPA se aktivizují povodňové orgány a další účastníci ochrany před povodněmi, uvádějí se do pohotovosti prostředky na zabezpečovací práce, provádějí se opatření ke zmírnění průběhu povodně podle povodňových plánů.</w:t>
      </w:r>
    </w:p>
    <w:p w:rsidR="00C14C36" w:rsidRDefault="00C14C36" w:rsidP="00C14C36">
      <w:r w:rsidRPr="008B6DCD">
        <w:rPr>
          <w:b/>
          <w:i/>
          <w:u w:val="single"/>
        </w:rPr>
        <w:t>Na stavbě:</w:t>
      </w:r>
      <w:r>
        <w:t xml:space="preserve"> </w:t>
      </w:r>
      <w:r w:rsidRPr="008B6DCD">
        <w:t xml:space="preserve">Aktivizuje se povodňová komise stavby a rozhodne o dalším postupu v případě nepříznivého vývoje. </w:t>
      </w:r>
      <w:r w:rsidR="00245395">
        <w:t xml:space="preserve">Zastavují se práce a probíhá úklid </w:t>
      </w:r>
      <w:r w:rsidR="004141B9">
        <w:t xml:space="preserve">strojů, </w:t>
      </w:r>
      <w:r w:rsidR="00245395">
        <w:t xml:space="preserve">nářadí a materiálů z koryta s následnou prohlídkou. </w:t>
      </w:r>
      <w:r w:rsidRPr="008B6DCD">
        <w:t>Uvádějí se do pohotovosti prostředky na zabezpečovací práce</w:t>
      </w:r>
      <w:r w:rsidR="004141B9">
        <w:t>.</w:t>
      </w:r>
      <w:r>
        <w:t xml:space="preserve"> </w:t>
      </w:r>
      <w:r w:rsidRPr="008B6DCD">
        <w:t>Zástupci hlídkové a hlásné služby monitorují stav na toku a hlásí změny předsedovi povodňové komise stavby.</w:t>
      </w:r>
    </w:p>
    <w:p w:rsidR="00476385" w:rsidRPr="008B6DCD" w:rsidRDefault="00476385" w:rsidP="00C14C36"/>
    <w:p w:rsidR="00C14C36" w:rsidRDefault="00C14C36" w:rsidP="00C14C36">
      <w:pPr>
        <w:pStyle w:val="Podnadpis1"/>
        <w:numPr>
          <w:ilvl w:val="0"/>
          <w:numId w:val="0"/>
        </w:numPr>
        <w:ind w:left="284" w:hanging="284"/>
      </w:pPr>
      <w:bookmarkStart w:id="190" w:name="_Toc167719498"/>
      <w:bookmarkStart w:id="191" w:name="_Toc167720316"/>
      <w:bookmarkStart w:id="192" w:name="_Toc167783135"/>
      <w:r w:rsidRPr="00F73BB3">
        <w:t>III. stupeň povodňové aktivity – stav ohrožení</w:t>
      </w:r>
      <w:bookmarkEnd w:id="190"/>
      <w:bookmarkEnd w:id="191"/>
      <w:bookmarkEnd w:id="192"/>
    </w:p>
    <w:p w:rsidR="00C14C36" w:rsidRPr="008D5362" w:rsidRDefault="00C14C36" w:rsidP="00C14C36">
      <w:pPr>
        <w:rPr>
          <w:b/>
          <w:bCs/>
        </w:rPr>
      </w:pPr>
      <w:r w:rsidRPr="008B6DCD">
        <w:t>Vyhlašuje se při bezprostředním nebezpečí nebo při vzniku škod většího rozsahu, ohrožení životů a</w:t>
      </w:r>
      <w:r>
        <w:t> </w:t>
      </w:r>
      <w:r w:rsidRPr="008B6DCD">
        <w:t>majetku v záplavovém území. Vyhlašuje se také při dosažení kritických hodnot sledovaných jevů a</w:t>
      </w:r>
      <w:r>
        <w:t> </w:t>
      </w:r>
      <w:r w:rsidRPr="008B6DCD">
        <w:t>skutečností na vodním díle z hlediska jeho bezpečnosti současně se zahájením nouzových opatření. Provádí se povodňové zabezpečovací práce podle povodňových plánů a podle potřeby záchranné práce nebo evakuace.</w:t>
      </w:r>
      <w:r>
        <w:t xml:space="preserve"> </w:t>
      </w:r>
      <w:r w:rsidR="00476385">
        <w:rPr>
          <w:bCs/>
        </w:rPr>
        <w:t>Vyhlašuje se při:</w:t>
      </w:r>
    </w:p>
    <w:p w:rsidR="004141B9" w:rsidRPr="004141B9" w:rsidRDefault="004141B9" w:rsidP="004141B9">
      <w:pPr>
        <w:pStyle w:val="02seznam2"/>
      </w:pPr>
      <w:r w:rsidRPr="004141B9">
        <w:t>dosažení určeného stavu na vybraných hlásných profilech, stanoveného v povodňových plánech,</w:t>
      </w:r>
    </w:p>
    <w:p w:rsidR="004141B9" w:rsidRPr="004141B9" w:rsidRDefault="004141B9" w:rsidP="004141B9">
      <w:pPr>
        <w:pStyle w:val="02seznam2"/>
      </w:pPr>
      <w:r w:rsidRPr="004141B9">
        <w:t>bezprostředním nebezpečí ohrožení majetku a životů v záplavovém území,</w:t>
      </w:r>
    </w:p>
    <w:p w:rsidR="004141B9" w:rsidRPr="004141B9" w:rsidRDefault="004141B9" w:rsidP="004141B9">
      <w:pPr>
        <w:pStyle w:val="02seznam2"/>
      </w:pPr>
      <w:r w:rsidRPr="004141B9">
        <w:lastRenderedPageBreak/>
        <w:t>ohrožení životů a majetku v záplavovém území,</w:t>
      </w:r>
    </w:p>
    <w:p w:rsidR="004141B9" w:rsidRPr="004141B9" w:rsidRDefault="004141B9" w:rsidP="004141B9">
      <w:pPr>
        <w:pStyle w:val="02seznam2"/>
      </w:pPr>
      <w:r w:rsidRPr="004141B9">
        <w:t>vzniku kritické situace na vodním díle podle vyhodnocení technickobezpečnostního dohledu při dosažení kritických hodnot sledovaných jevů a skutečností, pokud hrozí havárie díla doprovázená nebezpečím vzniku průlomové vlny,</w:t>
      </w:r>
    </w:p>
    <w:p w:rsidR="004141B9" w:rsidRPr="004141B9" w:rsidRDefault="00476385" w:rsidP="004141B9">
      <w:pPr>
        <w:pStyle w:val="02seznam2"/>
      </w:pPr>
      <w:r>
        <w:t>mimořádném</w:t>
      </w:r>
      <w:r w:rsidR="004141B9" w:rsidRPr="004141B9">
        <w:t xml:space="preserve"> vypouštění nebo neřízeném odtoku z vodního díla, které vyvolávají umělou povodňovou vlnu, při které je dosažen stav odpovídající třetímu stupni povodňové aktivity na vybraném vodočtu.</w:t>
      </w:r>
    </w:p>
    <w:p w:rsidR="00C14C36" w:rsidRDefault="00C14C36" w:rsidP="00C14C36">
      <w:r w:rsidRPr="008B6DCD">
        <w:rPr>
          <w:b/>
          <w:i/>
          <w:u w:val="single"/>
        </w:rPr>
        <w:t>Na stavbě:</w:t>
      </w:r>
      <w:r>
        <w:t xml:space="preserve"> </w:t>
      </w:r>
      <w:r w:rsidRPr="00F73BB3">
        <w:t xml:space="preserve">Při tomto stupni se vyklizují stroje ze záplavového území, </w:t>
      </w:r>
      <w:r>
        <w:t>provádějí zabezpečovací práce a </w:t>
      </w:r>
      <w:r w:rsidRPr="00F73BB3">
        <w:t>podle potřeby záchranné práce nebo evakuace (zařízení staveniště).</w:t>
      </w:r>
    </w:p>
    <w:p w:rsidR="00C14C36" w:rsidRDefault="00C14C36">
      <w:pPr>
        <w:spacing w:before="0" w:line="240" w:lineRule="auto"/>
        <w:ind w:firstLine="0"/>
        <w:jc w:val="left"/>
      </w:pPr>
      <w:r>
        <w:br w:type="page"/>
      </w:r>
    </w:p>
    <w:p w:rsidR="00014BBB" w:rsidRDefault="003879F6" w:rsidP="003879F6">
      <w:pPr>
        <w:pStyle w:val="Nadpis1"/>
      </w:pPr>
      <w:bookmarkStart w:id="193" w:name="_Toc167719499"/>
      <w:bookmarkStart w:id="194" w:name="_Toc167720075"/>
      <w:bookmarkStart w:id="195" w:name="_Toc167720317"/>
      <w:bookmarkStart w:id="196" w:name="_Toc167783136"/>
      <w:r>
        <w:lastRenderedPageBreak/>
        <w:t>Orga</w:t>
      </w:r>
      <w:r w:rsidR="00565155">
        <w:t>nizační část</w:t>
      </w:r>
      <w:bookmarkEnd w:id="193"/>
      <w:bookmarkEnd w:id="194"/>
      <w:bookmarkEnd w:id="195"/>
      <w:bookmarkEnd w:id="196"/>
    </w:p>
    <w:p w:rsidR="001E373C" w:rsidRDefault="007F42A4" w:rsidP="001E373C">
      <w:pPr>
        <w:pStyle w:val="Nadpis2"/>
      </w:pPr>
      <w:bookmarkStart w:id="197" w:name="_Toc167719500"/>
      <w:bookmarkStart w:id="198" w:name="_Toc167720076"/>
      <w:bookmarkStart w:id="199" w:name="_Toc167720318"/>
      <w:bookmarkStart w:id="200" w:name="_Toc167783137"/>
      <w:r>
        <w:t>Povodňové komise</w:t>
      </w:r>
      <w:bookmarkEnd w:id="197"/>
      <w:bookmarkEnd w:id="198"/>
      <w:bookmarkEnd w:id="199"/>
      <w:bookmarkEnd w:id="200"/>
    </w:p>
    <w:p w:rsidR="001E373C" w:rsidRPr="001E373C" w:rsidRDefault="001E373C" w:rsidP="001E373C">
      <w:pPr>
        <w:pStyle w:val="Nadpis3"/>
      </w:pPr>
      <w:bookmarkStart w:id="201" w:name="_Toc167719501"/>
      <w:bookmarkStart w:id="202" w:name="_Toc167720077"/>
      <w:bookmarkStart w:id="203" w:name="_Toc167720319"/>
      <w:bookmarkStart w:id="204" w:name="_Toc167783138"/>
      <w:r w:rsidRPr="001E373C">
        <w:t>Povodňová komise stavby</w:t>
      </w:r>
      <w:r w:rsidR="00B71446">
        <w:t xml:space="preserve"> (PK)</w:t>
      </w:r>
      <w:bookmarkEnd w:id="201"/>
      <w:bookmarkEnd w:id="202"/>
      <w:bookmarkEnd w:id="203"/>
      <w:bookmarkEnd w:id="204"/>
    </w:p>
    <w:p w:rsidR="001E373C" w:rsidRPr="001E373C" w:rsidRDefault="001E373C" w:rsidP="001E373C">
      <w:pPr>
        <w:rPr>
          <w:b/>
          <w:i/>
        </w:rPr>
      </w:pPr>
    </w:p>
    <w:p w:rsidR="001E373C" w:rsidRPr="00CA2401" w:rsidRDefault="001E373C" w:rsidP="00CA2401">
      <w:pPr>
        <w:tabs>
          <w:tab w:val="left" w:pos="993"/>
        </w:tabs>
        <w:spacing w:line="600" w:lineRule="auto"/>
        <w:ind w:firstLine="0"/>
        <w:rPr>
          <w:i/>
        </w:rPr>
      </w:pPr>
      <w:r w:rsidRPr="001E373C">
        <w:t>Předseda</w:t>
      </w:r>
      <w:r w:rsidR="00CA2401">
        <w:t>:</w:t>
      </w:r>
      <w:r w:rsidR="00CA2401">
        <w:tab/>
      </w:r>
      <w:r w:rsidRPr="001E373C">
        <w:rPr>
          <w:i/>
        </w:rPr>
        <w:t>.........................................................</w:t>
      </w:r>
      <w:r>
        <w:rPr>
          <w:i/>
        </w:rPr>
        <w:t>...</w:t>
      </w:r>
      <w:r w:rsidR="00CA2401">
        <w:rPr>
          <w:i/>
        </w:rPr>
        <w:t>...</w:t>
      </w:r>
      <w:r>
        <w:rPr>
          <w:i/>
        </w:rPr>
        <w:t>.</w:t>
      </w:r>
      <w:r w:rsidRPr="001E373C">
        <w:rPr>
          <w:i/>
        </w:rPr>
        <w:t xml:space="preserve"> tel.</w:t>
      </w:r>
      <w:r w:rsidR="00CA2401">
        <w:rPr>
          <w:i/>
        </w:rPr>
        <w:t>: .....</w:t>
      </w:r>
      <w:r w:rsidRPr="001E373C">
        <w:rPr>
          <w:i/>
        </w:rPr>
        <w:t>...............</w:t>
      </w:r>
      <w:r w:rsidR="00CA2401">
        <w:rPr>
          <w:i/>
        </w:rPr>
        <w:t>......... @: .....................................</w:t>
      </w:r>
    </w:p>
    <w:p w:rsidR="001E373C" w:rsidRPr="001E373C" w:rsidRDefault="00CA2401" w:rsidP="00CA2401">
      <w:pPr>
        <w:tabs>
          <w:tab w:val="left" w:pos="993"/>
        </w:tabs>
        <w:spacing w:line="600" w:lineRule="auto"/>
        <w:ind w:firstLine="0"/>
      </w:pPr>
      <w:r>
        <w:t>Tajemník:</w:t>
      </w:r>
      <w:r w:rsidR="001E373C" w:rsidRPr="001E373C">
        <w:t xml:space="preserve"> </w:t>
      </w:r>
      <w:r w:rsidRPr="001E373C">
        <w:rPr>
          <w:i/>
        </w:rPr>
        <w:t>.........................................................</w:t>
      </w:r>
      <w:r>
        <w:rPr>
          <w:i/>
        </w:rPr>
        <w:t>.......</w:t>
      </w:r>
      <w:r w:rsidRPr="001E373C">
        <w:rPr>
          <w:i/>
        </w:rPr>
        <w:t xml:space="preserve"> tel.</w:t>
      </w:r>
      <w:r>
        <w:rPr>
          <w:i/>
        </w:rPr>
        <w:t>: .....</w:t>
      </w:r>
      <w:r w:rsidRPr="001E373C">
        <w:rPr>
          <w:i/>
        </w:rPr>
        <w:t>...............</w:t>
      </w:r>
      <w:r>
        <w:rPr>
          <w:i/>
        </w:rPr>
        <w:t>......... @: .....................................</w:t>
      </w:r>
    </w:p>
    <w:p w:rsidR="00CA2401" w:rsidRDefault="001E373C" w:rsidP="00CA2401">
      <w:pPr>
        <w:tabs>
          <w:tab w:val="left" w:pos="993"/>
        </w:tabs>
        <w:spacing w:line="600" w:lineRule="auto"/>
        <w:ind w:firstLine="0"/>
        <w:rPr>
          <w:i/>
        </w:rPr>
      </w:pPr>
      <w:r w:rsidRPr="001E373C">
        <w:t>Členové</w:t>
      </w:r>
      <w:r w:rsidR="00CA2401">
        <w:t>:</w:t>
      </w:r>
      <w:r w:rsidR="00CA2401">
        <w:tab/>
      </w:r>
      <w:bookmarkStart w:id="205" w:name="_Ref167439866"/>
      <w:r w:rsidR="00CA2401" w:rsidRPr="001E373C">
        <w:rPr>
          <w:i/>
        </w:rPr>
        <w:t>.........................................................</w:t>
      </w:r>
      <w:r w:rsidR="00CA2401">
        <w:rPr>
          <w:i/>
        </w:rPr>
        <w:t>.......</w:t>
      </w:r>
      <w:r w:rsidR="00CA2401" w:rsidRPr="001E373C">
        <w:rPr>
          <w:i/>
        </w:rPr>
        <w:t xml:space="preserve"> tel.</w:t>
      </w:r>
      <w:r w:rsidR="00CA2401">
        <w:rPr>
          <w:i/>
        </w:rPr>
        <w:t>: .....</w:t>
      </w:r>
      <w:r w:rsidR="00CA2401" w:rsidRPr="001E373C">
        <w:rPr>
          <w:i/>
        </w:rPr>
        <w:t>...............</w:t>
      </w:r>
      <w:r w:rsidR="00CA2401">
        <w:rPr>
          <w:i/>
        </w:rPr>
        <w:t>......... @: .....................................</w:t>
      </w:r>
    </w:p>
    <w:p w:rsidR="00CA2401" w:rsidRDefault="00CA2401" w:rsidP="00CA2401">
      <w:pPr>
        <w:tabs>
          <w:tab w:val="left" w:pos="993"/>
        </w:tabs>
        <w:spacing w:line="600" w:lineRule="auto"/>
        <w:ind w:firstLine="0"/>
        <w:rPr>
          <w:i/>
        </w:rPr>
      </w:pPr>
      <w:r>
        <w:rPr>
          <w:i/>
        </w:rPr>
        <w:tab/>
      </w:r>
      <w:r w:rsidRPr="001E373C">
        <w:rPr>
          <w:i/>
        </w:rPr>
        <w:t>.........................................................</w:t>
      </w:r>
      <w:r>
        <w:rPr>
          <w:i/>
        </w:rPr>
        <w:t>.......</w:t>
      </w:r>
      <w:r w:rsidRPr="001E373C">
        <w:rPr>
          <w:i/>
        </w:rPr>
        <w:t xml:space="preserve"> tel.</w:t>
      </w:r>
      <w:r>
        <w:rPr>
          <w:i/>
        </w:rPr>
        <w:t>: .....</w:t>
      </w:r>
      <w:r w:rsidRPr="001E373C">
        <w:rPr>
          <w:i/>
        </w:rPr>
        <w:t>...............</w:t>
      </w:r>
      <w:r>
        <w:rPr>
          <w:i/>
        </w:rPr>
        <w:t>......... @: .....................................</w:t>
      </w:r>
    </w:p>
    <w:p w:rsidR="00CA2401" w:rsidRDefault="00CA2401" w:rsidP="00CA2401">
      <w:pPr>
        <w:tabs>
          <w:tab w:val="left" w:pos="993"/>
        </w:tabs>
        <w:spacing w:line="600" w:lineRule="auto"/>
        <w:ind w:firstLine="0"/>
        <w:rPr>
          <w:i/>
        </w:rPr>
      </w:pPr>
      <w:r>
        <w:rPr>
          <w:i/>
        </w:rPr>
        <w:tab/>
      </w:r>
      <w:r w:rsidRPr="001E373C">
        <w:rPr>
          <w:i/>
        </w:rPr>
        <w:t>.........................................................</w:t>
      </w:r>
      <w:r>
        <w:rPr>
          <w:i/>
        </w:rPr>
        <w:t>.......</w:t>
      </w:r>
      <w:r w:rsidRPr="001E373C">
        <w:rPr>
          <w:i/>
        </w:rPr>
        <w:t xml:space="preserve"> tel.</w:t>
      </w:r>
      <w:r>
        <w:rPr>
          <w:i/>
        </w:rPr>
        <w:t>: .....</w:t>
      </w:r>
      <w:r w:rsidRPr="001E373C">
        <w:rPr>
          <w:i/>
        </w:rPr>
        <w:t>...............</w:t>
      </w:r>
      <w:r>
        <w:rPr>
          <w:i/>
        </w:rPr>
        <w:t>......... @: .....................................</w:t>
      </w:r>
    </w:p>
    <w:p w:rsidR="00CA2401" w:rsidRDefault="00CA2401" w:rsidP="00CA2401">
      <w:pPr>
        <w:tabs>
          <w:tab w:val="left" w:pos="993"/>
        </w:tabs>
        <w:spacing w:line="600" w:lineRule="auto"/>
        <w:ind w:firstLine="0"/>
        <w:rPr>
          <w:i/>
        </w:rPr>
      </w:pPr>
      <w:r>
        <w:rPr>
          <w:i/>
        </w:rPr>
        <w:tab/>
      </w:r>
      <w:r w:rsidRPr="001E373C">
        <w:rPr>
          <w:i/>
        </w:rPr>
        <w:t>.........................................................</w:t>
      </w:r>
      <w:r>
        <w:rPr>
          <w:i/>
        </w:rPr>
        <w:t>.......</w:t>
      </w:r>
      <w:r w:rsidRPr="001E373C">
        <w:rPr>
          <w:i/>
        </w:rPr>
        <w:t xml:space="preserve"> tel.</w:t>
      </w:r>
      <w:r>
        <w:rPr>
          <w:i/>
        </w:rPr>
        <w:t>: .....</w:t>
      </w:r>
      <w:r w:rsidRPr="001E373C">
        <w:rPr>
          <w:i/>
        </w:rPr>
        <w:t>...............</w:t>
      </w:r>
      <w:r>
        <w:rPr>
          <w:i/>
        </w:rPr>
        <w:t>......... @: .....................................</w:t>
      </w:r>
    </w:p>
    <w:p w:rsidR="00E85102" w:rsidRDefault="00CA2401" w:rsidP="00E85102">
      <w:pPr>
        <w:tabs>
          <w:tab w:val="left" w:pos="993"/>
        </w:tabs>
        <w:spacing w:line="600" w:lineRule="auto"/>
        <w:ind w:firstLine="0"/>
        <w:rPr>
          <w:i/>
        </w:rPr>
      </w:pPr>
      <w:r>
        <w:rPr>
          <w:i/>
        </w:rPr>
        <w:tab/>
      </w:r>
      <w:r w:rsidRPr="001E373C">
        <w:rPr>
          <w:i/>
        </w:rPr>
        <w:t>.........................................................</w:t>
      </w:r>
      <w:r>
        <w:rPr>
          <w:i/>
        </w:rPr>
        <w:t>.......</w:t>
      </w:r>
      <w:r w:rsidRPr="001E373C">
        <w:rPr>
          <w:i/>
        </w:rPr>
        <w:t xml:space="preserve"> tel.</w:t>
      </w:r>
      <w:r>
        <w:rPr>
          <w:i/>
        </w:rPr>
        <w:t>: .....</w:t>
      </w:r>
      <w:r w:rsidRPr="001E373C">
        <w:rPr>
          <w:i/>
        </w:rPr>
        <w:t>...............</w:t>
      </w:r>
      <w:r>
        <w:rPr>
          <w:i/>
        </w:rPr>
        <w:t>......... @: .....................................</w:t>
      </w:r>
      <w:r w:rsidR="00E85102" w:rsidRPr="00E85102">
        <w:rPr>
          <w:i/>
        </w:rPr>
        <w:t xml:space="preserve"> </w:t>
      </w:r>
    </w:p>
    <w:p w:rsidR="00E85102" w:rsidRDefault="00E85102" w:rsidP="00E85102">
      <w:pPr>
        <w:tabs>
          <w:tab w:val="left" w:pos="993"/>
        </w:tabs>
        <w:spacing w:line="600" w:lineRule="auto"/>
        <w:ind w:firstLine="0"/>
        <w:rPr>
          <w:i/>
        </w:rPr>
      </w:pPr>
      <w:r>
        <w:rPr>
          <w:i/>
        </w:rPr>
        <w:tab/>
      </w:r>
      <w:r w:rsidRPr="001E373C">
        <w:rPr>
          <w:i/>
        </w:rPr>
        <w:t>.........................................................</w:t>
      </w:r>
      <w:r>
        <w:rPr>
          <w:i/>
        </w:rPr>
        <w:t>.......</w:t>
      </w:r>
      <w:r w:rsidRPr="001E373C">
        <w:rPr>
          <w:i/>
        </w:rPr>
        <w:t xml:space="preserve"> tel.</w:t>
      </w:r>
      <w:r>
        <w:rPr>
          <w:i/>
        </w:rPr>
        <w:t>: .....</w:t>
      </w:r>
      <w:r w:rsidRPr="001E373C">
        <w:rPr>
          <w:i/>
        </w:rPr>
        <w:t>...............</w:t>
      </w:r>
      <w:r>
        <w:rPr>
          <w:i/>
        </w:rPr>
        <w:t>......... @: .....................................</w:t>
      </w:r>
    </w:p>
    <w:p w:rsidR="00E85102" w:rsidRDefault="00E85102" w:rsidP="00E85102">
      <w:pPr>
        <w:pStyle w:val="Podnadpis1"/>
        <w:numPr>
          <w:ilvl w:val="0"/>
          <w:numId w:val="0"/>
        </w:numPr>
        <w:ind w:left="357" w:hanging="357"/>
      </w:pPr>
      <w:bookmarkStart w:id="206" w:name="_Toc167719502"/>
      <w:bookmarkStart w:id="207" w:name="_Toc167720320"/>
      <w:bookmarkStart w:id="208" w:name="_Toc167783139"/>
      <w:r>
        <w:t>Povinnosti všech členů povodňové komise stavby:</w:t>
      </w:r>
      <w:bookmarkEnd w:id="206"/>
      <w:bookmarkEnd w:id="207"/>
      <w:bookmarkEnd w:id="208"/>
    </w:p>
    <w:p w:rsidR="00E85102" w:rsidRPr="00E85102" w:rsidRDefault="00E85102" w:rsidP="00E85102">
      <w:pPr>
        <w:pStyle w:val="02seznam2"/>
        <w:ind w:left="709"/>
      </w:pPr>
      <w:r w:rsidRPr="00E85102">
        <w:t>seznámit se s obsahem povodňového plánu</w:t>
      </w:r>
    </w:p>
    <w:p w:rsidR="00E85102" w:rsidRPr="00E85102" w:rsidRDefault="00E85102" w:rsidP="00E85102">
      <w:pPr>
        <w:pStyle w:val="02seznam2"/>
        <w:ind w:left="709"/>
      </w:pPr>
      <w:r w:rsidRPr="00E85102">
        <w:t>sledovat aktualizace povodňového plánu</w:t>
      </w:r>
    </w:p>
    <w:p w:rsidR="00E85102" w:rsidRPr="00E85102" w:rsidRDefault="00E85102" w:rsidP="00E85102">
      <w:pPr>
        <w:pStyle w:val="02seznam2"/>
        <w:ind w:left="709"/>
      </w:pPr>
      <w:r w:rsidRPr="00E85102">
        <w:t xml:space="preserve">hlásit změny v </w:t>
      </w:r>
      <w:r>
        <w:t>kontaktních</w:t>
      </w:r>
      <w:r w:rsidRPr="00E85102">
        <w:t xml:space="preserve"> údajích předsedovi povodňové komise</w:t>
      </w:r>
    </w:p>
    <w:p w:rsidR="00E85102" w:rsidRPr="00E85102" w:rsidRDefault="00E85102" w:rsidP="00E85102">
      <w:pPr>
        <w:pStyle w:val="02seznam2"/>
        <w:ind w:left="709"/>
      </w:pPr>
      <w:r w:rsidRPr="00E85102">
        <w:t xml:space="preserve">neprodleně po obdržení zprávy o vyhlášení SPA formou SMS rozesílanou </w:t>
      </w:r>
      <w:r w:rsidR="0020357E">
        <w:t>hlásnou službou stavby</w:t>
      </w:r>
      <w:r w:rsidRPr="00E85102">
        <w:t xml:space="preserve"> odpovědět na tuto zprávu</w:t>
      </w:r>
    </w:p>
    <w:p w:rsidR="00E85102" w:rsidRPr="00E85102" w:rsidRDefault="00E85102" w:rsidP="00E85102">
      <w:pPr>
        <w:pStyle w:val="02seznam2"/>
        <w:ind w:left="709"/>
      </w:pPr>
      <w:r w:rsidRPr="00E85102">
        <w:t>v případě obdržení zprávy, že byl dosažen I. SPA si zajistit dobití svého mobilního telefonu</w:t>
      </w:r>
    </w:p>
    <w:p w:rsidR="00E85102" w:rsidRPr="00E85102" w:rsidRDefault="00E85102" w:rsidP="00E85102">
      <w:pPr>
        <w:pStyle w:val="02seznam2"/>
        <w:ind w:left="709"/>
      </w:pPr>
      <w:r w:rsidRPr="00E85102">
        <w:t>oznámit předpokládané omezení dosažitelnosti pro potřeby povodňové komise předsedovi povodňové komise</w:t>
      </w:r>
    </w:p>
    <w:p w:rsidR="00E85102" w:rsidRPr="00E85102" w:rsidRDefault="00E85102" w:rsidP="00E85102">
      <w:pPr>
        <w:pStyle w:val="02seznam2"/>
        <w:ind w:left="709"/>
      </w:pPr>
      <w:r w:rsidRPr="00E85102">
        <w:t>členové, jsou-li na území ČR v místě pokrytí mobilním signálem, pak mají stále zapnutý mobilní telefon, aby byli dosažit</w:t>
      </w:r>
      <w:r w:rsidR="00CC5C38">
        <w:t>elní pro doručování SMS zpráv (t</w:t>
      </w:r>
      <w:r w:rsidRPr="00E85102">
        <w:t>oto neplatí v době čerpání ŘD a v době pracovní neschopnosti, pokud řádně oznámili omezení dosažitelnosti</w:t>
      </w:r>
      <w:r w:rsidR="00CC5C38">
        <w:t>)</w:t>
      </w:r>
    </w:p>
    <w:p w:rsidR="00E85102" w:rsidRDefault="00E85102" w:rsidP="00CA2401">
      <w:pPr>
        <w:tabs>
          <w:tab w:val="left" w:pos="993"/>
        </w:tabs>
        <w:spacing w:line="600" w:lineRule="auto"/>
        <w:ind w:firstLine="0"/>
      </w:pPr>
    </w:p>
    <w:p w:rsidR="001E373C" w:rsidRDefault="001E373C" w:rsidP="00CA2401">
      <w:pPr>
        <w:pStyle w:val="Nadpis3"/>
      </w:pPr>
      <w:bookmarkStart w:id="209" w:name="_Toc167719503"/>
      <w:bookmarkStart w:id="210" w:name="_Toc167720078"/>
      <w:bookmarkStart w:id="211" w:name="_Toc167720321"/>
      <w:bookmarkStart w:id="212" w:name="_Toc167783140"/>
      <w:bookmarkStart w:id="213" w:name="_Ref167786930"/>
      <w:r>
        <w:lastRenderedPageBreak/>
        <w:t xml:space="preserve">Povodňová komise města </w:t>
      </w:r>
      <w:bookmarkEnd w:id="205"/>
      <w:bookmarkEnd w:id="209"/>
      <w:bookmarkEnd w:id="210"/>
      <w:bookmarkEnd w:id="211"/>
      <w:bookmarkEnd w:id="212"/>
      <w:bookmarkEnd w:id="213"/>
      <w:r w:rsidR="00476385">
        <w:t>Břeclav</w:t>
      </w:r>
    </w:p>
    <w:tbl>
      <w:tblPr>
        <w:tblW w:w="9796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1433"/>
        <w:gridCol w:w="2835"/>
        <w:gridCol w:w="2872"/>
        <w:gridCol w:w="2656"/>
      </w:tblGrid>
      <w:tr w:rsidR="00D63C44" w:rsidRPr="002767EA" w:rsidTr="00DE60F5">
        <w:trPr>
          <w:trHeight w:val="300"/>
          <w:tblHeader/>
        </w:trPr>
        <w:tc>
          <w:tcPr>
            <w:tcW w:w="143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8DB4E3"/>
            <w:noWrap/>
            <w:vAlign w:val="bottom"/>
            <w:hideMark/>
          </w:tcPr>
          <w:p w:rsidR="00D63C44" w:rsidRPr="00811992" w:rsidRDefault="00D63C44" w:rsidP="005D1527">
            <w:pPr>
              <w:ind w:firstLine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11992">
              <w:rPr>
                <w:b/>
                <w:bCs/>
                <w:color w:val="000000"/>
                <w:sz w:val="20"/>
                <w:szCs w:val="20"/>
              </w:rPr>
              <w:t>Funkce v PK</w:t>
            </w:r>
          </w:p>
        </w:tc>
        <w:tc>
          <w:tcPr>
            <w:tcW w:w="2835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8DB4E3"/>
            <w:noWrap/>
            <w:vAlign w:val="bottom"/>
            <w:hideMark/>
          </w:tcPr>
          <w:p w:rsidR="00D63C44" w:rsidRPr="00811992" w:rsidRDefault="00D63C44" w:rsidP="005D1527">
            <w:pPr>
              <w:ind w:firstLine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11992">
              <w:rPr>
                <w:b/>
                <w:bCs/>
                <w:color w:val="000000"/>
                <w:sz w:val="20"/>
                <w:szCs w:val="20"/>
              </w:rPr>
              <w:t>Jméno</w:t>
            </w:r>
          </w:p>
        </w:tc>
        <w:tc>
          <w:tcPr>
            <w:tcW w:w="2872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8DB4E3"/>
            <w:noWrap/>
            <w:vAlign w:val="bottom"/>
            <w:hideMark/>
          </w:tcPr>
          <w:p w:rsidR="00D63C44" w:rsidRPr="00811992" w:rsidRDefault="009E1471" w:rsidP="005D1527">
            <w:pPr>
              <w:ind w:firstLine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11992">
              <w:rPr>
                <w:b/>
                <w:bCs/>
                <w:color w:val="000000"/>
                <w:sz w:val="20"/>
                <w:szCs w:val="20"/>
              </w:rPr>
              <w:t>E</w:t>
            </w:r>
            <w:r w:rsidR="00D63C44" w:rsidRPr="00811992">
              <w:rPr>
                <w:b/>
                <w:bCs/>
                <w:color w:val="000000"/>
                <w:sz w:val="20"/>
                <w:szCs w:val="20"/>
              </w:rPr>
              <w:t>-mail</w:t>
            </w:r>
          </w:p>
        </w:tc>
        <w:tc>
          <w:tcPr>
            <w:tcW w:w="2656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8DB4E3"/>
            <w:noWrap/>
            <w:vAlign w:val="bottom"/>
            <w:hideMark/>
          </w:tcPr>
          <w:p w:rsidR="00D63C44" w:rsidRPr="00811992" w:rsidRDefault="009E1471" w:rsidP="005D1527">
            <w:pPr>
              <w:ind w:firstLine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11992">
              <w:rPr>
                <w:b/>
                <w:bCs/>
                <w:color w:val="000000"/>
                <w:sz w:val="20"/>
                <w:szCs w:val="20"/>
              </w:rPr>
              <w:t>T</w:t>
            </w:r>
            <w:r w:rsidR="00D63C44" w:rsidRPr="00811992">
              <w:rPr>
                <w:b/>
                <w:bCs/>
                <w:color w:val="000000"/>
                <w:sz w:val="20"/>
                <w:szCs w:val="20"/>
              </w:rPr>
              <w:t>elefonní číslo</w:t>
            </w:r>
          </w:p>
        </w:tc>
      </w:tr>
      <w:tr w:rsidR="00D63C44" w:rsidRPr="002767EA" w:rsidTr="005D1527">
        <w:trPr>
          <w:trHeight w:val="20"/>
        </w:trPr>
        <w:tc>
          <w:tcPr>
            <w:tcW w:w="1433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D63C44" w:rsidRPr="00811992" w:rsidRDefault="00D63C44" w:rsidP="005D1527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811992">
              <w:rPr>
                <w:color w:val="000000"/>
                <w:sz w:val="20"/>
                <w:szCs w:val="20"/>
              </w:rPr>
              <w:t>předseda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D63C44" w:rsidRPr="00811992" w:rsidRDefault="00476385" w:rsidP="005D1527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811992">
              <w:rPr>
                <w:color w:val="000000"/>
                <w:sz w:val="20"/>
                <w:szCs w:val="20"/>
              </w:rPr>
              <w:t xml:space="preserve">Bc. Svatopluk </w:t>
            </w:r>
            <w:proofErr w:type="spellStart"/>
            <w:r w:rsidRPr="00811992">
              <w:rPr>
                <w:color w:val="000000"/>
                <w:sz w:val="20"/>
                <w:szCs w:val="20"/>
              </w:rPr>
              <w:t>Pěček</w:t>
            </w:r>
            <w:proofErr w:type="spellEnd"/>
          </w:p>
        </w:tc>
        <w:tc>
          <w:tcPr>
            <w:tcW w:w="287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D63C44" w:rsidRPr="00811992" w:rsidRDefault="00727505" w:rsidP="005D1527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hyperlink r:id="rId28" w:history="1">
              <w:r w:rsidR="00476385" w:rsidRPr="00811992">
                <w:rPr>
                  <w:rStyle w:val="Hypertextovodkaz"/>
                  <w:sz w:val="20"/>
                  <w:szCs w:val="20"/>
                </w:rPr>
                <w:t>svatopluk.pecek@breclav.eu</w:t>
              </w:r>
            </w:hyperlink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:rsidR="00D63C44" w:rsidRPr="00811992" w:rsidRDefault="00476385" w:rsidP="005D1527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811992">
              <w:rPr>
                <w:color w:val="000000"/>
                <w:sz w:val="20"/>
                <w:szCs w:val="20"/>
              </w:rPr>
              <w:t>519 311 392; 602 855 750</w:t>
            </w:r>
          </w:p>
        </w:tc>
      </w:tr>
      <w:tr w:rsidR="00D63C44" w:rsidRPr="002767EA" w:rsidTr="005D1527">
        <w:trPr>
          <w:trHeight w:val="20"/>
        </w:trPr>
        <w:tc>
          <w:tcPr>
            <w:tcW w:w="1433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D63C44" w:rsidRPr="00811992" w:rsidRDefault="00D63C44" w:rsidP="005D1527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811992">
              <w:rPr>
                <w:color w:val="000000"/>
                <w:sz w:val="20"/>
                <w:szCs w:val="20"/>
              </w:rPr>
              <w:t>místopředseda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D63C44" w:rsidRPr="00811992" w:rsidRDefault="00476385" w:rsidP="005D1527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811992">
              <w:rPr>
                <w:color w:val="000000"/>
                <w:sz w:val="20"/>
                <w:szCs w:val="20"/>
              </w:rPr>
              <w:t>Bc. Jakub Matuška</w:t>
            </w:r>
          </w:p>
        </w:tc>
        <w:tc>
          <w:tcPr>
            <w:tcW w:w="287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D63C44" w:rsidRPr="00811992" w:rsidRDefault="00727505" w:rsidP="005D1527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hyperlink r:id="rId29" w:history="1">
              <w:r w:rsidR="00476385" w:rsidRPr="00811992">
                <w:rPr>
                  <w:rStyle w:val="Hypertextovodkaz"/>
                  <w:sz w:val="20"/>
                  <w:szCs w:val="20"/>
                </w:rPr>
                <w:t>jakub.matuska@breclav.eu</w:t>
              </w:r>
            </w:hyperlink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:rsidR="00D63C44" w:rsidRPr="00811992" w:rsidRDefault="00476385" w:rsidP="005D1527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811992">
              <w:rPr>
                <w:color w:val="000000"/>
                <w:sz w:val="20"/>
                <w:szCs w:val="20"/>
              </w:rPr>
              <w:t>519 311 381; 734 595 364</w:t>
            </w:r>
          </w:p>
        </w:tc>
      </w:tr>
      <w:tr w:rsidR="00D63C44" w:rsidRPr="002767EA" w:rsidTr="005D1527">
        <w:trPr>
          <w:trHeight w:val="20"/>
        </w:trPr>
        <w:tc>
          <w:tcPr>
            <w:tcW w:w="1433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D63C44" w:rsidRPr="00811992" w:rsidRDefault="00D63C44" w:rsidP="005D1527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811992">
              <w:rPr>
                <w:color w:val="000000"/>
                <w:sz w:val="20"/>
                <w:szCs w:val="20"/>
              </w:rPr>
              <w:t>tajemník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D63C44" w:rsidRPr="00811992" w:rsidRDefault="00476385" w:rsidP="005D1527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811992">
              <w:rPr>
                <w:color w:val="000000"/>
                <w:sz w:val="20"/>
                <w:szCs w:val="20"/>
              </w:rPr>
              <w:t>Bc. Aleš Trčka</w:t>
            </w:r>
          </w:p>
        </w:tc>
        <w:tc>
          <w:tcPr>
            <w:tcW w:w="287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D63C44" w:rsidRPr="00811992" w:rsidRDefault="00727505" w:rsidP="005D1527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hyperlink r:id="rId30" w:history="1">
              <w:r w:rsidR="00476385" w:rsidRPr="00811992">
                <w:rPr>
                  <w:rStyle w:val="Hypertextovodkaz"/>
                  <w:bCs/>
                  <w:sz w:val="20"/>
                  <w:szCs w:val="20"/>
                </w:rPr>
                <w:t>ales.trcka@breclav.eu</w:t>
              </w:r>
            </w:hyperlink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:rsidR="00D63C44" w:rsidRPr="00811992" w:rsidRDefault="00476385" w:rsidP="005D1527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811992">
              <w:rPr>
                <w:color w:val="000000"/>
                <w:sz w:val="20"/>
                <w:szCs w:val="20"/>
              </w:rPr>
              <w:t>519 311 224</w:t>
            </w:r>
          </w:p>
        </w:tc>
      </w:tr>
      <w:tr w:rsidR="00D63C44" w:rsidRPr="002767EA" w:rsidTr="005D1527">
        <w:trPr>
          <w:trHeight w:val="20"/>
        </w:trPr>
        <w:tc>
          <w:tcPr>
            <w:tcW w:w="1433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D63C44" w:rsidRPr="00811992" w:rsidRDefault="00D63C44" w:rsidP="005D1527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811992">
              <w:rPr>
                <w:color w:val="000000"/>
                <w:sz w:val="20"/>
                <w:szCs w:val="20"/>
              </w:rPr>
              <w:t>člen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D63C44" w:rsidRPr="00811992" w:rsidRDefault="00F45AFE" w:rsidP="005D1527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811992">
              <w:rPr>
                <w:color w:val="000000"/>
                <w:sz w:val="20"/>
                <w:szCs w:val="20"/>
              </w:rPr>
              <w:t>Mgr. Tibor Buk</w:t>
            </w:r>
          </w:p>
        </w:tc>
        <w:tc>
          <w:tcPr>
            <w:tcW w:w="287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D63C44" w:rsidRPr="00811992" w:rsidRDefault="00727505" w:rsidP="005D1527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>
              <w:fldChar w:fldCharType="begin"/>
            </w:r>
            <w:r w:rsidR="00AF6FC8">
              <w:instrText>HYPERLINK "mailto:tibor.buk@ave.cz"</w:instrText>
            </w:r>
            <w:r>
              <w:fldChar w:fldCharType="separate"/>
            </w:r>
            <w:r w:rsidR="00F45AFE" w:rsidRPr="00811992">
              <w:rPr>
                <w:rStyle w:val="Hypertextovodkaz"/>
                <w:sz w:val="20"/>
                <w:szCs w:val="20"/>
              </w:rPr>
              <w:t>tibor.buk@ave.cz</w:t>
            </w:r>
            <w:r>
              <w:fldChar w:fldCharType="end"/>
            </w: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:rsidR="00D63C44" w:rsidRPr="00811992" w:rsidRDefault="00F45AFE" w:rsidP="005D1527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811992">
              <w:rPr>
                <w:color w:val="000000"/>
                <w:sz w:val="20"/>
                <w:szCs w:val="20"/>
              </w:rPr>
              <w:t>519 373 700</w:t>
            </w:r>
          </w:p>
        </w:tc>
      </w:tr>
      <w:tr w:rsidR="00D63C44" w:rsidRPr="002767EA" w:rsidTr="005D1527">
        <w:trPr>
          <w:trHeight w:val="20"/>
        </w:trPr>
        <w:tc>
          <w:tcPr>
            <w:tcW w:w="1433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D63C44" w:rsidRPr="00811992" w:rsidRDefault="00D63C44" w:rsidP="005D1527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811992">
              <w:rPr>
                <w:color w:val="000000"/>
                <w:sz w:val="20"/>
                <w:szCs w:val="20"/>
              </w:rPr>
              <w:t>člen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D63C44" w:rsidRPr="00811992" w:rsidRDefault="00DE60F5" w:rsidP="005D1527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811992">
              <w:rPr>
                <w:color w:val="000000"/>
                <w:sz w:val="20"/>
                <w:szCs w:val="20"/>
              </w:rPr>
              <w:t>Ing. Stanislav Hrdlička Bc.</w:t>
            </w:r>
          </w:p>
        </w:tc>
        <w:tc>
          <w:tcPr>
            <w:tcW w:w="287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D63C44" w:rsidRPr="00811992" w:rsidRDefault="00727505" w:rsidP="005D1527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hyperlink r:id="rId31" w:history="1">
              <w:r w:rsidR="00DE60F5" w:rsidRPr="00811992">
                <w:rPr>
                  <w:rStyle w:val="Hypertextovodkaz"/>
                  <w:bCs/>
                  <w:sz w:val="20"/>
                  <w:szCs w:val="20"/>
                </w:rPr>
                <w:t>stanislav.hrdlicka@breclav.eu</w:t>
              </w:r>
            </w:hyperlink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:rsidR="00D63C44" w:rsidRPr="00811992" w:rsidRDefault="00DE60F5" w:rsidP="005D1527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811992">
              <w:rPr>
                <w:color w:val="000000"/>
                <w:sz w:val="20"/>
                <w:szCs w:val="20"/>
              </w:rPr>
              <w:t>519 324 560</w:t>
            </w:r>
          </w:p>
        </w:tc>
      </w:tr>
      <w:tr w:rsidR="00D63C44" w:rsidRPr="002767EA" w:rsidTr="005D1527">
        <w:trPr>
          <w:trHeight w:val="20"/>
        </w:trPr>
        <w:tc>
          <w:tcPr>
            <w:tcW w:w="1433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D63C44" w:rsidRPr="00811992" w:rsidRDefault="00D63C44" w:rsidP="005D1527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811992">
              <w:rPr>
                <w:color w:val="000000"/>
                <w:sz w:val="20"/>
                <w:szCs w:val="20"/>
              </w:rPr>
              <w:t>člen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D63C44" w:rsidRPr="00811992" w:rsidRDefault="00DE60F5" w:rsidP="005D1527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811992">
              <w:rPr>
                <w:color w:val="000000"/>
                <w:sz w:val="20"/>
                <w:szCs w:val="20"/>
              </w:rPr>
              <w:t xml:space="preserve">Vlastimil </w:t>
            </w:r>
            <w:proofErr w:type="spellStart"/>
            <w:r w:rsidRPr="00811992">
              <w:rPr>
                <w:color w:val="000000"/>
                <w:sz w:val="20"/>
                <w:szCs w:val="20"/>
              </w:rPr>
              <w:t>Košulič</w:t>
            </w:r>
            <w:proofErr w:type="spellEnd"/>
          </w:p>
        </w:tc>
        <w:tc>
          <w:tcPr>
            <w:tcW w:w="287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D63C44" w:rsidRPr="00811992" w:rsidRDefault="00DE60F5" w:rsidP="005D1527">
            <w:pPr>
              <w:spacing w:line="270" w:lineRule="atLeast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811992">
              <w:rPr>
                <w:color w:val="000000"/>
                <w:sz w:val="20"/>
                <w:szCs w:val="20"/>
              </w:rPr>
              <w:t>–</w:t>
            </w: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:rsidR="00D63C44" w:rsidRPr="00811992" w:rsidRDefault="00DE60F5" w:rsidP="005D1527">
            <w:pPr>
              <w:spacing w:line="270" w:lineRule="atLeast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811992">
              <w:rPr>
                <w:color w:val="000000"/>
                <w:sz w:val="20"/>
                <w:szCs w:val="20"/>
              </w:rPr>
              <w:t>–</w:t>
            </w:r>
          </w:p>
        </w:tc>
      </w:tr>
      <w:tr w:rsidR="00D63C44" w:rsidRPr="002767EA" w:rsidTr="005D1527">
        <w:trPr>
          <w:trHeight w:val="20"/>
        </w:trPr>
        <w:tc>
          <w:tcPr>
            <w:tcW w:w="1433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D63C44" w:rsidRPr="00811992" w:rsidRDefault="00D63C44" w:rsidP="005D1527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811992">
              <w:rPr>
                <w:color w:val="000000"/>
                <w:sz w:val="20"/>
                <w:szCs w:val="20"/>
              </w:rPr>
              <w:t>člen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D63C44" w:rsidRPr="00811992" w:rsidRDefault="00DE60F5" w:rsidP="005D1527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811992">
              <w:rPr>
                <w:color w:val="000000"/>
                <w:sz w:val="20"/>
                <w:szCs w:val="20"/>
              </w:rPr>
              <w:t>Mgr. Kamila Mokrá</w:t>
            </w:r>
          </w:p>
        </w:tc>
        <w:tc>
          <w:tcPr>
            <w:tcW w:w="287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D63C44" w:rsidRPr="00811992" w:rsidRDefault="00727505" w:rsidP="005D1527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hyperlink r:id="rId32" w:history="1">
              <w:r w:rsidR="00DE60F5" w:rsidRPr="00811992">
                <w:rPr>
                  <w:rStyle w:val="Hypertextovodkaz"/>
                  <w:bCs/>
                  <w:sz w:val="20"/>
                  <w:szCs w:val="20"/>
                </w:rPr>
                <w:t>kamila.mokra@breclav.eu</w:t>
              </w:r>
            </w:hyperlink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:rsidR="00D63C44" w:rsidRPr="00811992" w:rsidRDefault="00DE60F5" w:rsidP="005D1527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811992">
              <w:rPr>
                <w:color w:val="000000"/>
                <w:sz w:val="20"/>
                <w:szCs w:val="20"/>
              </w:rPr>
              <w:t>519 311 421</w:t>
            </w:r>
          </w:p>
        </w:tc>
      </w:tr>
      <w:tr w:rsidR="00D63C44" w:rsidRPr="002767EA" w:rsidTr="005D1527">
        <w:trPr>
          <w:trHeight w:val="20"/>
        </w:trPr>
        <w:tc>
          <w:tcPr>
            <w:tcW w:w="1433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D63C44" w:rsidRPr="00811992" w:rsidRDefault="00D63C44" w:rsidP="005D1527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811992">
              <w:rPr>
                <w:color w:val="000000"/>
                <w:sz w:val="20"/>
                <w:szCs w:val="20"/>
              </w:rPr>
              <w:t>člen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D63C44" w:rsidRPr="00811992" w:rsidRDefault="00DE60F5" w:rsidP="005D1527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811992">
              <w:rPr>
                <w:color w:val="000000"/>
                <w:sz w:val="20"/>
                <w:szCs w:val="20"/>
              </w:rPr>
              <w:t>Ing. Karel Osička</w:t>
            </w:r>
          </w:p>
        </w:tc>
        <w:tc>
          <w:tcPr>
            <w:tcW w:w="287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D63C44" w:rsidRPr="00811992" w:rsidRDefault="00727505" w:rsidP="005D1527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hyperlink r:id="rId33" w:history="1">
              <w:r w:rsidR="00DE60F5" w:rsidRPr="00811992">
                <w:rPr>
                  <w:rStyle w:val="Hypertextovodkaz"/>
                  <w:bCs/>
                  <w:sz w:val="20"/>
                  <w:szCs w:val="20"/>
                </w:rPr>
                <w:t>karel.osicka@tsbreclav.cz</w:t>
              </w:r>
            </w:hyperlink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:rsidR="00D63C44" w:rsidRPr="00811992" w:rsidRDefault="00DE60F5" w:rsidP="005D1527">
            <w:pPr>
              <w:spacing w:line="270" w:lineRule="atLeast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811992">
              <w:rPr>
                <w:color w:val="000000"/>
                <w:sz w:val="20"/>
                <w:szCs w:val="20"/>
              </w:rPr>
              <w:t>519 311 358</w:t>
            </w:r>
          </w:p>
        </w:tc>
      </w:tr>
      <w:tr w:rsidR="00D63C44" w:rsidRPr="002767EA" w:rsidTr="005D1527">
        <w:trPr>
          <w:trHeight w:val="20"/>
        </w:trPr>
        <w:tc>
          <w:tcPr>
            <w:tcW w:w="1433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D63C44" w:rsidRPr="00811992" w:rsidRDefault="00D63C44" w:rsidP="005D1527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811992">
              <w:rPr>
                <w:color w:val="000000"/>
                <w:sz w:val="20"/>
                <w:szCs w:val="20"/>
              </w:rPr>
              <w:t>člen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D63C44" w:rsidRPr="00811992" w:rsidRDefault="00DE60F5" w:rsidP="005D1527">
            <w:pPr>
              <w:spacing w:line="270" w:lineRule="atLeast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811992">
              <w:rPr>
                <w:color w:val="000000"/>
                <w:sz w:val="20"/>
                <w:szCs w:val="20"/>
              </w:rPr>
              <w:t>Tomáš Pavlovič</w:t>
            </w:r>
          </w:p>
        </w:tc>
        <w:tc>
          <w:tcPr>
            <w:tcW w:w="287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D63C44" w:rsidRPr="00811992" w:rsidRDefault="00727505" w:rsidP="005D1527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hyperlink r:id="rId34" w:history="1">
              <w:r w:rsidR="00DE60F5" w:rsidRPr="00811992">
                <w:rPr>
                  <w:rStyle w:val="Hypertextovodkaz"/>
                  <w:sz w:val="20"/>
                  <w:szCs w:val="20"/>
                </w:rPr>
                <w:t>pavlovic@vhsbreclav.cz</w:t>
              </w:r>
            </w:hyperlink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D63C44" w:rsidRPr="00811992" w:rsidRDefault="00DE60F5" w:rsidP="005D1527">
            <w:pPr>
              <w:spacing w:line="270" w:lineRule="atLeast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811992">
              <w:rPr>
                <w:color w:val="000000"/>
                <w:sz w:val="20"/>
                <w:szCs w:val="20"/>
              </w:rPr>
              <w:t>602 687 145</w:t>
            </w:r>
          </w:p>
        </w:tc>
      </w:tr>
      <w:tr w:rsidR="00D63C44" w:rsidRPr="002767EA" w:rsidTr="005D1527">
        <w:trPr>
          <w:trHeight w:val="20"/>
        </w:trPr>
        <w:tc>
          <w:tcPr>
            <w:tcW w:w="1433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D63C44" w:rsidRPr="00811992" w:rsidRDefault="00D63C44" w:rsidP="005D1527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811992">
              <w:rPr>
                <w:color w:val="000000"/>
                <w:sz w:val="20"/>
                <w:szCs w:val="20"/>
              </w:rPr>
              <w:t>člen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D63C44" w:rsidRPr="00811992" w:rsidRDefault="00DE60F5" w:rsidP="005D1527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811992">
              <w:rPr>
                <w:color w:val="000000"/>
                <w:sz w:val="20"/>
                <w:szCs w:val="20"/>
              </w:rPr>
              <w:t xml:space="preserve">Ing. Alena </w:t>
            </w:r>
            <w:proofErr w:type="spellStart"/>
            <w:r w:rsidRPr="00811992">
              <w:rPr>
                <w:color w:val="000000"/>
                <w:sz w:val="20"/>
                <w:szCs w:val="20"/>
              </w:rPr>
              <w:t>Studenitsch</w:t>
            </w:r>
            <w:proofErr w:type="spellEnd"/>
            <w:r w:rsidRPr="00811992">
              <w:rPr>
                <w:color w:val="000000"/>
                <w:sz w:val="20"/>
                <w:szCs w:val="20"/>
              </w:rPr>
              <w:t xml:space="preserve"> Janotová</w:t>
            </w:r>
          </w:p>
        </w:tc>
        <w:tc>
          <w:tcPr>
            <w:tcW w:w="287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D63C44" w:rsidRPr="00811992" w:rsidRDefault="00727505" w:rsidP="005D1527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hyperlink r:id="rId35" w:history="1">
              <w:r w:rsidR="00DE60F5" w:rsidRPr="00811992">
                <w:rPr>
                  <w:rStyle w:val="Hypertextovodkaz"/>
                  <w:bCs/>
                  <w:sz w:val="20"/>
                  <w:szCs w:val="20"/>
                </w:rPr>
                <w:t>alena.studenitsch@breclav.eu</w:t>
              </w:r>
            </w:hyperlink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D63C44" w:rsidRPr="00811992" w:rsidRDefault="00DE60F5" w:rsidP="005D1527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811992">
              <w:rPr>
                <w:color w:val="000000"/>
                <w:sz w:val="20"/>
                <w:szCs w:val="20"/>
              </w:rPr>
              <w:t>519 311 246</w:t>
            </w:r>
          </w:p>
        </w:tc>
      </w:tr>
    </w:tbl>
    <w:p w:rsidR="005B3B21" w:rsidRDefault="005B3B21" w:rsidP="005B3B21">
      <w:pPr>
        <w:pStyle w:val="Nadpis3"/>
      </w:pPr>
      <w:bookmarkStart w:id="214" w:name="_Ref167439911"/>
      <w:bookmarkStart w:id="215" w:name="_Toc167719504"/>
      <w:bookmarkStart w:id="216" w:name="_Toc167720079"/>
      <w:bookmarkStart w:id="217" w:name="_Toc167720322"/>
      <w:bookmarkStart w:id="218" w:name="_Toc167783141"/>
      <w:r>
        <w:t xml:space="preserve">Povodňová komise ORP </w:t>
      </w:r>
      <w:bookmarkEnd w:id="214"/>
      <w:bookmarkEnd w:id="215"/>
      <w:bookmarkEnd w:id="216"/>
      <w:bookmarkEnd w:id="217"/>
      <w:bookmarkEnd w:id="218"/>
      <w:r w:rsidR="00DE60F5">
        <w:t>Břeclav</w:t>
      </w:r>
    </w:p>
    <w:tbl>
      <w:tblPr>
        <w:tblW w:w="9796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1433"/>
        <w:gridCol w:w="2835"/>
        <w:gridCol w:w="2872"/>
        <w:gridCol w:w="2656"/>
      </w:tblGrid>
      <w:tr w:rsidR="009E1471" w:rsidRPr="005D1527" w:rsidTr="005D1527">
        <w:trPr>
          <w:trHeight w:val="300"/>
          <w:tblHeader/>
        </w:trPr>
        <w:tc>
          <w:tcPr>
            <w:tcW w:w="143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8DB4E3"/>
            <w:noWrap/>
            <w:vAlign w:val="center"/>
            <w:hideMark/>
          </w:tcPr>
          <w:p w:rsidR="009E1471" w:rsidRPr="005D1527" w:rsidRDefault="009E1471" w:rsidP="005D1527">
            <w:pPr>
              <w:ind w:firstLine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D1527">
              <w:rPr>
                <w:b/>
                <w:bCs/>
                <w:color w:val="000000"/>
                <w:sz w:val="20"/>
                <w:szCs w:val="20"/>
              </w:rPr>
              <w:t>Funkce v PK</w:t>
            </w:r>
          </w:p>
        </w:tc>
        <w:tc>
          <w:tcPr>
            <w:tcW w:w="2835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8DB4E3"/>
            <w:noWrap/>
            <w:vAlign w:val="center"/>
            <w:hideMark/>
          </w:tcPr>
          <w:p w:rsidR="009E1471" w:rsidRPr="005D1527" w:rsidRDefault="009E1471" w:rsidP="005D1527">
            <w:pPr>
              <w:ind w:firstLine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D1527">
              <w:rPr>
                <w:b/>
                <w:bCs/>
                <w:color w:val="000000"/>
                <w:sz w:val="20"/>
                <w:szCs w:val="20"/>
              </w:rPr>
              <w:t>Jméno</w:t>
            </w:r>
          </w:p>
        </w:tc>
        <w:tc>
          <w:tcPr>
            <w:tcW w:w="2872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8DB4E3"/>
            <w:noWrap/>
            <w:vAlign w:val="center"/>
            <w:hideMark/>
          </w:tcPr>
          <w:p w:rsidR="009E1471" w:rsidRPr="005D1527" w:rsidRDefault="009E1471" w:rsidP="005D1527">
            <w:pPr>
              <w:ind w:firstLine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D1527">
              <w:rPr>
                <w:b/>
                <w:bCs/>
                <w:color w:val="000000"/>
                <w:sz w:val="20"/>
                <w:szCs w:val="20"/>
              </w:rPr>
              <w:t>E-mail</w:t>
            </w:r>
          </w:p>
        </w:tc>
        <w:tc>
          <w:tcPr>
            <w:tcW w:w="2656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8DB4E3"/>
            <w:noWrap/>
            <w:vAlign w:val="center"/>
            <w:hideMark/>
          </w:tcPr>
          <w:p w:rsidR="009E1471" w:rsidRPr="005D1527" w:rsidRDefault="009E1471" w:rsidP="005D1527">
            <w:pPr>
              <w:ind w:firstLine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D1527">
              <w:rPr>
                <w:b/>
                <w:bCs/>
                <w:color w:val="000000"/>
                <w:sz w:val="20"/>
                <w:szCs w:val="20"/>
              </w:rPr>
              <w:t>Telefonní číslo</w:t>
            </w:r>
          </w:p>
        </w:tc>
      </w:tr>
      <w:tr w:rsidR="00811992" w:rsidRPr="005D1527" w:rsidTr="005D1527">
        <w:trPr>
          <w:trHeight w:val="20"/>
        </w:trPr>
        <w:tc>
          <w:tcPr>
            <w:tcW w:w="1433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811992" w:rsidRPr="005D1527" w:rsidRDefault="00811992" w:rsidP="005D1527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5D1527">
              <w:rPr>
                <w:color w:val="000000"/>
                <w:sz w:val="20"/>
                <w:szCs w:val="20"/>
              </w:rPr>
              <w:t>předseda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811992" w:rsidRPr="005D1527" w:rsidRDefault="00811992" w:rsidP="005D1527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5D1527">
              <w:rPr>
                <w:color w:val="000000"/>
                <w:sz w:val="20"/>
                <w:szCs w:val="20"/>
              </w:rPr>
              <w:t xml:space="preserve">Bc. Svatopluk </w:t>
            </w:r>
            <w:proofErr w:type="spellStart"/>
            <w:r w:rsidRPr="005D1527">
              <w:rPr>
                <w:color w:val="000000"/>
                <w:sz w:val="20"/>
                <w:szCs w:val="20"/>
              </w:rPr>
              <w:t>Pěček</w:t>
            </w:r>
            <w:proofErr w:type="spellEnd"/>
          </w:p>
        </w:tc>
        <w:tc>
          <w:tcPr>
            <w:tcW w:w="287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811992" w:rsidRPr="005D1527" w:rsidRDefault="00727505" w:rsidP="005D1527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hyperlink r:id="rId36" w:history="1">
              <w:r w:rsidR="00811992" w:rsidRPr="005D1527">
                <w:rPr>
                  <w:rStyle w:val="Hypertextovodkaz"/>
                  <w:sz w:val="20"/>
                  <w:szCs w:val="20"/>
                </w:rPr>
                <w:t>svatopluk.pecek@breclav.eu</w:t>
              </w:r>
            </w:hyperlink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:rsidR="00811992" w:rsidRPr="005D1527" w:rsidRDefault="00811992" w:rsidP="005D1527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5D1527">
              <w:rPr>
                <w:color w:val="000000"/>
                <w:sz w:val="20"/>
                <w:szCs w:val="20"/>
              </w:rPr>
              <w:t>519 311 392; 602 855 750</w:t>
            </w:r>
          </w:p>
        </w:tc>
      </w:tr>
      <w:tr w:rsidR="005B3B21" w:rsidRPr="005D1527" w:rsidTr="005D1527">
        <w:trPr>
          <w:trHeight w:val="20"/>
        </w:trPr>
        <w:tc>
          <w:tcPr>
            <w:tcW w:w="1433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5B3B21" w:rsidRPr="005D1527" w:rsidRDefault="005B3B21" w:rsidP="005D1527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5D1527">
              <w:rPr>
                <w:color w:val="000000"/>
                <w:sz w:val="20"/>
                <w:szCs w:val="20"/>
              </w:rPr>
              <w:t>místopředseda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5B3B21" w:rsidRPr="005D1527" w:rsidRDefault="005B3B21" w:rsidP="005D1527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5D1527">
              <w:rPr>
                <w:color w:val="000000"/>
                <w:sz w:val="20"/>
                <w:szCs w:val="20"/>
              </w:rPr>
              <w:t xml:space="preserve">Ing. </w:t>
            </w:r>
            <w:r w:rsidR="00811992" w:rsidRPr="005D1527">
              <w:rPr>
                <w:color w:val="000000"/>
                <w:sz w:val="20"/>
                <w:szCs w:val="20"/>
              </w:rPr>
              <w:t xml:space="preserve">Lenka </w:t>
            </w:r>
            <w:proofErr w:type="spellStart"/>
            <w:r w:rsidR="00811992" w:rsidRPr="005D1527">
              <w:rPr>
                <w:color w:val="000000"/>
                <w:sz w:val="20"/>
                <w:szCs w:val="20"/>
              </w:rPr>
              <w:t>Raclavská</w:t>
            </w:r>
            <w:proofErr w:type="spellEnd"/>
          </w:p>
        </w:tc>
        <w:tc>
          <w:tcPr>
            <w:tcW w:w="287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5B3B21" w:rsidRPr="00A2076E" w:rsidRDefault="00727505" w:rsidP="005D1527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hyperlink r:id="rId37" w:history="1">
              <w:r w:rsidR="00A2076E" w:rsidRPr="00A2076E">
                <w:rPr>
                  <w:rStyle w:val="Hypertextovodkaz"/>
                  <w:bCs/>
                  <w:sz w:val="20"/>
                  <w:szCs w:val="20"/>
                </w:rPr>
                <w:t>lenka.raclavska@breclav.eu</w:t>
              </w:r>
            </w:hyperlink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:rsidR="005B3B21" w:rsidRPr="005D1527" w:rsidRDefault="00811992" w:rsidP="005D1527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5D1527">
              <w:rPr>
                <w:color w:val="000000"/>
                <w:sz w:val="20"/>
                <w:szCs w:val="20"/>
              </w:rPr>
              <w:t>519 311 412</w:t>
            </w:r>
            <w:r w:rsidR="005B3B21" w:rsidRPr="005D1527">
              <w:rPr>
                <w:color w:val="000000"/>
                <w:sz w:val="20"/>
                <w:szCs w:val="20"/>
              </w:rPr>
              <w:t xml:space="preserve">; </w:t>
            </w:r>
            <w:r w:rsidRPr="005D1527">
              <w:rPr>
                <w:color w:val="000000"/>
                <w:sz w:val="20"/>
                <w:szCs w:val="20"/>
              </w:rPr>
              <w:t>731 428 219</w:t>
            </w:r>
          </w:p>
        </w:tc>
      </w:tr>
      <w:tr w:rsidR="005B3B21" w:rsidRPr="005D1527" w:rsidTr="005D1527">
        <w:trPr>
          <w:trHeight w:val="20"/>
        </w:trPr>
        <w:tc>
          <w:tcPr>
            <w:tcW w:w="1433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5B3B21" w:rsidRPr="005D1527" w:rsidRDefault="005B3B21" w:rsidP="005D1527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5D1527">
              <w:rPr>
                <w:color w:val="000000"/>
                <w:sz w:val="20"/>
                <w:szCs w:val="20"/>
              </w:rPr>
              <w:t>tajemník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5B3B21" w:rsidRPr="005D1527" w:rsidRDefault="005B3B21" w:rsidP="005D1527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5D1527">
              <w:rPr>
                <w:color w:val="000000"/>
                <w:sz w:val="20"/>
                <w:szCs w:val="20"/>
              </w:rPr>
              <w:t xml:space="preserve">Ing. </w:t>
            </w:r>
            <w:proofErr w:type="spellStart"/>
            <w:r w:rsidR="00811992" w:rsidRPr="005D1527">
              <w:rPr>
                <w:color w:val="000000"/>
                <w:sz w:val="20"/>
                <w:szCs w:val="20"/>
              </w:rPr>
              <w:t>Lucia</w:t>
            </w:r>
            <w:proofErr w:type="spellEnd"/>
            <w:r w:rsidR="00811992" w:rsidRPr="005D1527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811992" w:rsidRPr="005D1527">
              <w:rPr>
                <w:color w:val="000000"/>
                <w:sz w:val="20"/>
                <w:szCs w:val="20"/>
              </w:rPr>
              <w:t>Vyrubalíková</w:t>
            </w:r>
            <w:proofErr w:type="spellEnd"/>
          </w:p>
        </w:tc>
        <w:tc>
          <w:tcPr>
            <w:tcW w:w="287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5B3B21" w:rsidRPr="005D1527" w:rsidRDefault="00727505" w:rsidP="005D1527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hyperlink r:id="rId38" w:history="1">
              <w:r w:rsidR="00811992" w:rsidRPr="005D1527">
                <w:rPr>
                  <w:rStyle w:val="Hypertextovodkaz"/>
                  <w:bCs/>
                  <w:sz w:val="20"/>
                  <w:szCs w:val="20"/>
                </w:rPr>
                <w:t>lucia.vyrubalikova@breclav.eu</w:t>
              </w:r>
            </w:hyperlink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:rsidR="005B3B21" w:rsidRPr="005D1527" w:rsidRDefault="00811992" w:rsidP="005D1527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5D1527">
              <w:rPr>
                <w:color w:val="000000"/>
                <w:sz w:val="20"/>
                <w:szCs w:val="20"/>
              </w:rPr>
              <w:t>519 311 226</w:t>
            </w:r>
            <w:r w:rsidR="005B3B21" w:rsidRPr="005D1527">
              <w:rPr>
                <w:color w:val="000000"/>
                <w:sz w:val="20"/>
                <w:szCs w:val="20"/>
              </w:rPr>
              <w:t xml:space="preserve">; </w:t>
            </w:r>
            <w:r w:rsidRPr="005D1527">
              <w:rPr>
                <w:color w:val="000000"/>
                <w:sz w:val="20"/>
                <w:szCs w:val="20"/>
              </w:rPr>
              <w:t>731 680 171</w:t>
            </w:r>
          </w:p>
        </w:tc>
      </w:tr>
      <w:tr w:rsidR="005B3B21" w:rsidRPr="005D1527" w:rsidTr="005D1527">
        <w:trPr>
          <w:trHeight w:val="20"/>
        </w:trPr>
        <w:tc>
          <w:tcPr>
            <w:tcW w:w="1433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5B3B21" w:rsidRPr="005D1527" w:rsidRDefault="005B3B21" w:rsidP="005D1527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5D1527">
              <w:rPr>
                <w:color w:val="000000"/>
                <w:sz w:val="20"/>
                <w:szCs w:val="20"/>
              </w:rPr>
              <w:t>člen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5B3B21" w:rsidRPr="005D1527" w:rsidRDefault="00811992" w:rsidP="005D1527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5D1527">
              <w:rPr>
                <w:color w:val="000000"/>
                <w:sz w:val="20"/>
                <w:szCs w:val="20"/>
              </w:rPr>
              <w:t xml:space="preserve">Ing. Martin </w:t>
            </w:r>
            <w:proofErr w:type="spellStart"/>
            <w:r w:rsidRPr="005D1527">
              <w:rPr>
                <w:color w:val="000000"/>
                <w:sz w:val="20"/>
                <w:szCs w:val="20"/>
              </w:rPr>
              <w:t>Bedrava</w:t>
            </w:r>
            <w:proofErr w:type="spellEnd"/>
          </w:p>
        </w:tc>
        <w:tc>
          <w:tcPr>
            <w:tcW w:w="287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5B3B21" w:rsidRPr="005D1527" w:rsidRDefault="00727505" w:rsidP="005D1527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hyperlink r:id="rId39" w:history="1">
              <w:r w:rsidR="00811992" w:rsidRPr="005D1527">
                <w:rPr>
                  <w:rStyle w:val="Hypertextovodkaz"/>
                  <w:sz w:val="20"/>
                  <w:szCs w:val="20"/>
                </w:rPr>
                <w:t>martin.bedrava@susjmk.cz</w:t>
              </w:r>
            </w:hyperlink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:rsidR="005B3B21" w:rsidRPr="005D1527" w:rsidRDefault="00811992" w:rsidP="005D1527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5D1527">
              <w:rPr>
                <w:color w:val="000000"/>
                <w:sz w:val="20"/>
                <w:szCs w:val="20"/>
              </w:rPr>
              <w:t>519 371 436; 737 237 070</w:t>
            </w:r>
          </w:p>
        </w:tc>
      </w:tr>
      <w:tr w:rsidR="005B3B21" w:rsidRPr="005D1527" w:rsidTr="005D1527">
        <w:trPr>
          <w:trHeight w:val="20"/>
        </w:trPr>
        <w:tc>
          <w:tcPr>
            <w:tcW w:w="1433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5B3B21" w:rsidRPr="005D1527" w:rsidRDefault="005B3B21" w:rsidP="005D1527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5D1527">
              <w:rPr>
                <w:color w:val="000000"/>
                <w:sz w:val="20"/>
                <w:szCs w:val="20"/>
              </w:rPr>
              <w:t>člen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5B3B21" w:rsidRPr="005D1527" w:rsidRDefault="00811992" w:rsidP="005D1527">
            <w:pPr>
              <w:spacing w:line="270" w:lineRule="atLeast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5D1527">
              <w:rPr>
                <w:color w:val="000000"/>
                <w:sz w:val="20"/>
                <w:szCs w:val="20"/>
              </w:rPr>
              <w:t xml:space="preserve">plk. Mgr Ladislav </w:t>
            </w:r>
            <w:proofErr w:type="spellStart"/>
            <w:r w:rsidRPr="005D1527">
              <w:rPr>
                <w:color w:val="000000"/>
                <w:sz w:val="20"/>
                <w:szCs w:val="20"/>
              </w:rPr>
              <w:t>Hemza</w:t>
            </w:r>
            <w:proofErr w:type="spellEnd"/>
            <w:r w:rsidRPr="005D1527">
              <w:rPr>
                <w:color w:val="000000"/>
                <w:sz w:val="20"/>
                <w:szCs w:val="20"/>
              </w:rPr>
              <w:t xml:space="preserve"> Bc.</w:t>
            </w:r>
          </w:p>
        </w:tc>
        <w:tc>
          <w:tcPr>
            <w:tcW w:w="287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5B3B21" w:rsidRPr="005D1527" w:rsidRDefault="00811992" w:rsidP="005D1527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5D1527">
              <w:rPr>
                <w:color w:val="000000"/>
                <w:sz w:val="20"/>
                <w:szCs w:val="20"/>
              </w:rPr>
              <w:t>–</w:t>
            </w: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:rsidR="005B3B21" w:rsidRPr="005D1527" w:rsidRDefault="00811992" w:rsidP="005D1527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5D1527">
              <w:rPr>
                <w:color w:val="000000"/>
                <w:sz w:val="20"/>
                <w:szCs w:val="20"/>
              </w:rPr>
              <w:t>974 632 221; 725 087 332</w:t>
            </w:r>
          </w:p>
        </w:tc>
      </w:tr>
      <w:tr w:rsidR="005B3B21" w:rsidRPr="005D1527" w:rsidTr="005D1527">
        <w:trPr>
          <w:trHeight w:val="20"/>
        </w:trPr>
        <w:tc>
          <w:tcPr>
            <w:tcW w:w="1433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5B3B21" w:rsidRPr="005D1527" w:rsidRDefault="005B3B21" w:rsidP="005D1527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5D1527">
              <w:rPr>
                <w:color w:val="000000"/>
                <w:sz w:val="20"/>
                <w:szCs w:val="20"/>
              </w:rPr>
              <w:t>člen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5B3B21" w:rsidRPr="005D1527" w:rsidRDefault="00811992" w:rsidP="005D1527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5D1527">
              <w:rPr>
                <w:color w:val="000000"/>
                <w:sz w:val="20"/>
                <w:szCs w:val="20"/>
              </w:rPr>
              <w:t>Ing. Jiří Holobrádek</w:t>
            </w:r>
          </w:p>
        </w:tc>
        <w:tc>
          <w:tcPr>
            <w:tcW w:w="287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5B3B21" w:rsidRPr="005D1527" w:rsidRDefault="00727505" w:rsidP="005D1527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hyperlink r:id="rId40" w:history="1">
              <w:r w:rsidR="00811992" w:rsidRPr="005D1527">
                <w:rPr>
                  <w:rStyle w:val="Hypertextovodkaz"/>
                  <w:bCs/>
                  <w:sz w:val="20"/>
                  <w:szCs w:val="20"/>
                </w:rPr>
                <w:t>jiri.holobradek@breclav.eu</w:t>
              </w:r>
            </w:hyperlink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:rsidR="005B3B21" w:rsidRPr="005D1527" w:rsidRDefault="00811992" w:rsidP="005D1527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5D1527">
              <w:rPr>
                <w:color w:val="000000"/>
                <w:sz w:val="20"/>
                <w:szCs w:val="20"/>
              </w:rPr>
              <w:t>519 311 334; 731 428 212</w:t>
            </w:r>
          </w:p>
        </w:tc>
      </w:tr>
      <w:tr w:rsidR="00811992" w:rsidRPr="005D1527" w:rsidTr="005D1527">
        <w:trPr>
          <w:trHeight w:val="20"/>
        </w:trPr>
        <w:tc>
          <w:tcPr>
            <w:tcW w:w="1433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811992" w:rsidRPr="005D1527" w:rsidRDefault="00811992" w:rsidP="005D1527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5D1527">
              <w:rPr>
                <w:color w:val="000000"/>
                <w:sz w:val="20"/>
                <w:szCs w:val="20"/>
              </w:rPr>
              <w:t>člen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811992" w:rsidRPr="005D1527" w:rsidRDefault="00811992" w:rsidP="005D1527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5D1527">
              <w:rPr>
                <w:color w:val="000000"/>
                <w:sz w:val="20"/>
                <w:szCs w:val="20"/>
              </w:rPr>
              <w:t>Ing. Stanislav Hrdlička Bc.</w:t>
            </w:r>
          </w:p>
        </w:tc>
        <w:tc>
          <w:tcPr>
            <w:tcW w:w="287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811992" w:rsidRPr="005D1527" w:rsidRDefault="00727505" w:rsidP="005D1527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hyperlink r:id="rId41" w:history="1">
              <w:r w:rsidR="00811992" w:rsidRPr="005D1527">
                <w:rPr>
                  <w:rStyle w:val="Hypertextovodkaz"/>
                  <w:bCs/>
                  <w:sz w:val="20"/>
                  <w:szCs w:val="20"/>
                </w:rPr>
                <w:t>stanislav.hrdlicka@breclav.eu</w:t>
              </w:r>
            </w:hyperlink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:rsidR="00811992" w:rsidRPr="005D1527" w:rsidRDefault="00811992" w:rsidP="005D1527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5D1527">
              <w:rPr>
                <w:color w:val="000000"/>
                <w:sz w:val="20"/>
                <w:szCs w:val="20"/>
              </w:rPr>
              <w:t>519 324 560</w:t>
            </w:r>
          </w:p>
        </w:tc>
      </w:tr>
      <w:tr w:rsidR="00811992" w:rsidRPr="005D1527" w:rsidTr="005D1527">
        <w:trPr>
          <w:trHeight w:val="20"/>
        </w:trPr>
        <w:tc>
          <w:tcPr>
            <w:tcW w:w="1433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811992" w:rsidRPr="005D1527" w:rsidRDefault="00811992" w:rsidP="005D1527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5D1527">
              <w:rPr>
                <w:color w:val="000000"/>
                <w:sz w:val="20"/>
                <w:szCs w:val="20"/>
              </w:rPr>
              <w:t>člen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811992" w:rsidRPr="005D1527" w:rsidRDefault="00811992" w:rsidP="005D1527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5D1527">
              <w:rPr>
                <w:color w:val="000000"/>
                <w:sz w:val="20"/>
                <w:szCs w:val="20"/>
              </w:rPr>
              <w:t>Ing. Kamil Kasala</w:t>
            </w:r>
          </w:p>
        </w:tc>
        <w:tc>
          <w:tcPr>
            <w:tcW w:w="287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811992" w:rsidRPr="005D1527" w:rsidRDefault="00727505" w:rsidP="005D1527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hyperlink r:id="rId42" w:history="1">
              <w:r w:rsidR="00811992" w:rsidRPr="005D1527">
                <w:rPr>
                  <w:rStyle w:val="Hypertextovodkaz"/>
                  <w:sz w:val="20"/>
                  <w:szCs w:val="20"/>
                </w:rPr>
                <w:t>kasala@vak-bv.cz</w:t>
              </w:r>
            </w:hyperlink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:rsidR="00811992" w:rsidRPr="005D1527" w:rsidRDefault="00811992" w:rsidP="005D1527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5D1527">
              <w:rPr>
                <w:color w:val="000000"/>
                <w:sz w:val="20"/>
                <w:szCs w:val="20"/>
              </w:rPr>
              <w:t>519 304 637; 603 234 784</w:t>
            </w:r>
          </w:p>
        </w:tc>
      </w:tr>
      <w:tr w:rsidR="00811992" w:rsidRPr="005D1527" w:rsidTr="005D1527">
        <w:trPr>
          <w:trHeight w:val="20"/>
        </w:trPr>
        <w:tc>
          <w:tcPr>
            <w:tcW w:w="1433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811992" w:rsidRPr="005D1527" w:rsidRDefault="00811992" w:rsidP="005D1527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5D1527">
              <w:rPr>
                <w:color w:val="000000"/>
                <w:sz w:val="20"/>
                <w:szCs w:val="20"/>
              </w:rPr>
              <w:t>člen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811992" w:rsidRPr="005D1527" w:rsidRDefault="00811992" w:rsidP="005D1527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5D1527">
              <w:rPr>
                <w:color w:val="000000"/>
                <w:sz w:val="20"/>
                <w:szCs w:val="20"/>
              </w:rPr>
              <w:t>Veronika Mašková</w:t>
            </w:r>
          </w:p>
        </w:tc>
        <w:tc>
          <w:tcPr>
            <w:tcW w:w="287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811992" w:rsidRPr="005D1527" w:rsidRDefault="00811992" w:rsidP="005D1527">
            <w:pPr>
              <w:spacing w:line="270" w:lineRule="atLeast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5D1527">
              <w:rPr>
                <w:color w:val="000000"/>
                <w:sz w:val="20"/>
                <w:szCs w:val="20"/>
              </w:rPr>
              <w:t>–</w:t>
            </w: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811992" w:rsidRPr="005D1527" w:rsidRDefault="00811992" w:rsidP="005D1527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5D1527">
              <w:rPr>
                <w:color w:val="000000"/>
                <w:sz w:val="20"/>
                <w:szCs w:val="20"/>
              </w:rPr>
              <w:t>777 791 537</w:t>
            </w:r>
          </w:p>
        </w:tc>
      </w:tr>
      <w:tr w:rsidR="00811992" w:rsidRPr="005D1527" w:rsidTr="005D1527">
        <w:trPr>
          <w:trHeight w:val="20"/>
        </w:trPr>
        <w:tc>
          <w:tcPr>
            <w:tcW w:w="1433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811992" w:rsidRPr="005D1527" w:rsidRDefault="00811992" w:rsidP="005D1527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5D1527">
              <w:rPr>
                <w:color w:val="000000"/>
                <w:sz w:val="20"/>
                <w:szCs w:val="20"/>
              </w:rPr>
              <w:t>člen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811992" w:rsidRPr="005D1527" w:rsidRDefault="00811992" w:rsidP="005D1527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5D1527">
              <w:rPr>
                <w:color w:val="000000"/>
                <w:sz w:val="20"/>
                <w:szCs w:val="20"/>
              </w:rPr>
              <w:t xml:space="preserve">Mgr. Petr </w:t>
            </w:r>
            <w:proofErr w:type="spellStart"/>
            <w:r w:rsidRPr="005D1527">
              <w:rPr>
                <w:color w:val="000000"/>
                <w:sz w:val="20"/>
                <w:szCs w:val="20"/>
              </w:rPr>
              <w:t>Morc</w:t>
            </w:r>
            <w:proofErr w:type="spellEnd"/>
          </w:p>
        </w:tc>
        <w:tc>
          <w:tcPr>
            <w:tcW w:w="287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811992" w:rsidRPr="005D1527" w:rsidRDefault="00727505" w:rsidP="005D1527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hyperlink r:id="rId43" w:history="1">
              <w:r w:rsidR="00811992" w:rsidRPr="005D1527">
                <w:rPr>
                  <w:rStyle w:val="Hypertextovodkaz"/>
                  <w:bCs/>
                  <w:sz w:val="20"/>
                  <w:szCs w:val="20"/>
                </w:rPr>
                <w:t>petr.morc@breclav.eu</w:t>
              </w:r>
            </w:hyperlink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811992" w:rsidRPr="005D1527" w:rsidRDefault="00811992" w:rsidP="005D1527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5D1527">
              <w:rPr>
                <w:color w:val="000000"/>
                <w:sz w:val="20"/>
                <w:szCs w:val="20"/>
              </w:rPr>
              <w:t>519 311 315; 731 428 203</w:t>
            </w:r>
          </w:p>
        </w:tc>
      </w:tr>
      <w:tr w:rsidR="00811992" w:rsidRPr="005D1527" w:rsidTr="005D1527">
        <w:trPr>
          <w:trHeight w:val="20"/>
        </w:trPr>
        <w:tc>
          <w:tcPr>
            <w:tcW w:w="1433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811992" w:rsidRPr="005D1527" w:rsidRDefault="00811992" w:rsidP="005D1527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5D1527">
              <w:rPr>
                <w:color w:val="000000"/>
                <w:sz w:val="20"/>
                <w:szCs w:val="20"/>
              </w:rPr>
              <w:t>člen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811992" w:rsidRPr="005D1527" w:rsidRDefault="00811992" w:rsidP="005D1527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5D1527">
              <w:rPr>
                <w:color w:val="000000"/>
                <w:sz w:val="20"/>
                <w:szCs w:val="20"/>
              </w:rPr>
              <w:t xml:space="preserve">Ing. </w:t>
            </w:r>
            <w:proofErr w:type="spellStart"/>
            <w:r w:rsidRPr="005D1527">
              <w:rPr>
                <w:color w:val="000000"/>
                <w:sz w:val="20"/>
                <w:szCs w:val="20"/>
              </w:rPr>
              <w:t>Juraj</w:t>
            </w:r>
            <w:proofErr w:type="spellEnd"/>
            <w:r w:rsidRPr="005D1527">
              <w:rPr>
                <w:color w:val="000000"/>
                <w:sz w:val="20"/>
                <w:szCs w:val="20"/>
              </w:rPr>
              <w:t xml:space="preserve"> Stehlík</w:t>
            </w:r>
          </w:p>
        </w:tc>
        <w:tc>
          <w:tcPr>
            <w:tcW w:w="287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811992" w:rsidRPr="005D1527" w:rsidRDefault="00727505" w:rsidP="005D1527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hyperlink r:id="rId44" w:history="1">
              <w:r w:rsidR="005D1527" w:rsidRPr="005D1527">
                <w:rPr>
                  <w:rStyle w:val="Hypertextovodkaz"/>
                  <w:sz w:val="20"/>
                  <w:szCs w:val="20"/>
                </w:rPr>
                <w:t>juraj.stehlik@lesycr.cz</w:t>
              </w:r>
            </w:hyperlink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811992" w:rsidRPr="005D1527" w:rsidRDefault="005D1527" w:rsidP="005D1527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5D1527">
              <w:rPr>
                <w:color w:val="000000"/>
                <w:sz w:val="20"/>
                <w:szCs w:val="20"/>
              </w:rPr>
              <w:t>519 336 149; 724 523 302</w:t>
            </w:r>
          </w:p>
        </w:tc>
      </w:tr>
      <w:tr w:rsidR="00811992" w:rsidRPr="005D1527" w:rsidTr="005D1527">
        <w:trPr>
          <w:trHeight w:val="20"/>
        </w:trPr>
        <w:tc>
          <w:tcPr>
            <w:tcW w:w="1433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811992" w:rsidRPr="005D1527" w:rsidRDefault="00811992" w:rsidP="005D1527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5D1527">
              <w:rPr>
                <w:color w:val="000000"/>
                <w:sz w:val="20"/>
                <w:szCs w:val="20"/>
              </w:rPr>
              <w:t>člen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811992" w:rsidRPr="005D1527" w:rsidRDefault="005D1527" w:rsidP="005D1527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5D1527">
              <w:rPr>
                <w:color w:val="000000"/>
                <w:sz w:val="20"/>
                <w:szCs w:val="20"/>
              </w:rPr>
              <w:t>plk Ing. Vladimír Stehlík</w:t>
            </w:r>
          </w:p>
        </w:tc>
        <w:tc>
          <w:tcPr>
            <w:tcW w:w="287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811992" w:rsidRPr="005D1527" w:rsidRDefault="00727505" w:rsidP="005D1527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hyperlink r:id="rId45" w:history="1">
              <w:r w:rsidR="005D1527" w:rsidRPr="005D1527">
                <w:rPr>
                  <w:rStyle w:val="Hypertextovodkaz"/>
                  <w:bCs/>
                  <w:iCs/>
                  <w:sz w:val="20"/>
                  <w:szCs w:val="20"/>
                </w:rPr>
                <w:t>vladimir.stehlik@hzscr.cz</w:t>
              </w:r>
            </w:hyperlink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811992" w:rsidRPr="005D1527" w:rsidRDefault="005D1527" w:rsidP="005D1527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5D1527">
              <w:rPr>
                <w:color w:val="000000"/>
                <w:sz w:val="20"/>
                <w:szCs w:val="20"/>
              </w:rPr>
              <w:t>950 615 116; 778 403 209</w:t>
            </w:r>
          </w:p>
        </w:tc>
      </w:tr>
      <w:tr w:rsidR="00811992" w:rsidRPr="005D1527" w:rsidTr="005D1527">
        <w:trPr>
          <w:trHeight w:val="20"/>
        </w:trPr>
        <w:tc>
          <w:tcPr>
            <w:tcW w:w="1433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811992" w:rsidRPr="005D1527" w:rsidRDefault="00811992" w:rsidP="005D1527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5D1527">
              <w:rPr>
                <w:color w:val="000000"/>
                <w:sz w:val="20"/>
                <w:szCs w:val="20"/>
              </w:rPr>
              <w:t>člen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811992" w:rsidRPr="005D1527" w:rsidRDefault="005D1527" w:rsidP="005D1527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5D1527">
              <w:rPr>
                <w:color w:val="000000"/>
                <w:sz w:val="20"/>
                <w:szCs w:val="20"/>
              </w:rPr>
              <w:t>Ing. Ladislav Vágner</w:t>
            </w:r>
          </w:p>
        </w:tc>
        <w:tc>
          <w:tcPr>
            <w:tcW w:w="287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811992" w:rsidRPr="005D1527" w:rsidRDefault="00727505" w:rsidP="005D1527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hyperlink r:id="rId46" w:history="1">
              <w:r w:rsidR="005D1527" w:rsidRPr="005D1527">
                <w:rPr>
                  <w:rStyle w:val="Hypertextovodkaz"/>
                  <w:sz w:val="20"/>
                  <w:szCs w:val="20"/>
                </w:rPr>
                <w:t>vagner@pmo.cz</w:t>
              </w:r>
            </w:hyperlink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811992" w:rsidRPr="005D1527" w:rsidRDefault="005D1527" w:rsidP="005D1527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5D1527">
              <w:rPr>
                <w:color w:val="000000"/>
                <w:sz w:val="20"/>
                <w:szCs w:val="20"/>
              </w:rPr>
              <w:t>519 370 253; 602 756 271</w:t>
            </w:r>
          </w:p>
        </w:tc>
      </w:tr>
    </w:tbl>
    <w:p w:rsidR="00CC5C38" w:rsidRDefault="00CC5C38" w:rsidP="00CC5C38">
      <w:pPr>
        <w:pStyle w:val="Nadpis2"/>
      </w:pPr>
      <w:bookmarkStart w:id="219" w:name="_Toc167719505"/>
      <w:bookmarkStart w:id="220" w:name="_Toc167720080"/>
      <w:bookmarkStart w:id="221" w:name="_Toc167720323"/>
      <w:bookmarkStart w:id="222" w:name="_Toc167783142"/>
      <w:r>
        <w:lastRenderedPageBreak/>
        <w:t>Organizace povodňové služby</w:t>
      </w:r>
      <w:bookmarkEnd w:id="219"/>
      <w:bookmarkEnd w:id="220"/>
      <w:bookmarkEnd w:id="221"/>
      <w:bookmarkEnd w:id="222"/>
    </w:p>
    <w:p w:rsidR="00B71446" w:rsidRDefault="00727505" w:rsidP="00A9780A">
      <w:pPr>
        <w:rPr>
          <w:b/>
          <w:sz w:val="28"/>
        </w:rPr>
      </w:pPr>
      <w:r>
        <w:rPr>
          <w:b/>
          <w:sz w:val="28"/>
        </w:rPr>
      </w:r>
      <w:r>
        <w:rPr>
          <w:b/>
          <w:sz w:val="28"/>
        </w:rPr>
        <w:pict>
          <v:group id="_x0000_s2126" editas="canvas" style="width:465.55pt;height:312.8pt;mso-position-horizontal-relative:char;mso-position-vertical-relative:line" coordorigin="2313,1950" coordsize="7449,5005">
            <o:lock v:ext="edit" aspectratio="t"/>
            <v:shape id="_x0000_s2127" type="#_x0000_t75" style="position:absolute;left:2313;top:1950;width:7449;height:5005" o:preferrelative="f">
              <v:fill o:detectmouseclick="t"/>
              <v:path o:extrusionok="t" o:connecttype="none"/>
              <o:lock v:ext="edit" text="t"/>
            </v:shape>
            <v:shape id="_x0000_s2128" type="#_x0000_t109" style="position:absolute;left:5078;top:2222;width:1728;height:748">
              <v:textbox style="mso-next-textbox:#_x0000_s2128">
                <w:txbxContent>
                  <w:p w:rsidR="00811992" w:rsidRPr="00FF671D" w:rsidRDefault="00811992" w:rsidP="00B2130D">
                    <w:pPr>
                      <w:ind w:firstLine="0"/>
                      <w:jc w:val="center"/>
                      <w:rPr>
                        <w:sz w:val="20"/>
                        <w:szCs w:val="28"/>
                      </w:rPr>
                    </w:pPr>
                    <w:r w:rsidRPr="00FF671D">
                      <w:rPr>
                        <w:sz w:val="20"/>
                        <w:szCs w:val="28"/>
                      </w:rPr>
                      <w:t>KOPIS HZS</w:t>
                    </w:r>
                    <w:r w:rsidRPr="00FF671D">
                      <w:rPr>
                        <w:sz w:val="20"/>
                        <w:szCs w:val="28"/>
                      </w:rPr>
                      <w:br/>
                    </w:r>
                    <w:r w:rsidR="005D1527">
                      <w:rPr>
                        <w:sz w:val="20"/>
                        <w:szCs w:val="28"/>
                      </w:rPr>
                      <w:t>Jihomoravskéh</w:t>
                    </w:r>
                    <w:r w:rsidRPr="00FF671D">
                      <w:rPr>
                        <w:sz w:val="20"/>
                        <w:szCs w:val="28"/>
                      </w:rPr>
                      <w:t>o kraje</w:t>
                    </w:r>
                  </w:p>
                </w:txbxContent>
              </v:textbox>
            </v:shape>
            <v:shape id="_x0000_s2129" type="#_x0000_t109" style="position:absolute;left:5078;top:3421;width:1728;height:516">
              <v:textbox style="mso-next-textbox:#_x0000_s2129">
                <w:txbxContent>
                  <w:p w:rsidR="00811992" w:rsidRPr="00FF671D" w:rsidRDefault="00811992" w:rsidP="00B2130D">
                    <w:pPr>
                      <w:ind w:firstLine="0"/>
                      <w:jc w:val="center"/>
                      <w:rPr>
                        <w:szCs w:val="28"/>
                      </w:rPr>
                    </w:pPr>
                    <w:r w:rsidRPr="00FF671D">
                      <w:rPr>
                        <w:sz w:val="20"/>
                      </w:rPr>
                      <w:t xml:space="preserve">PK ORP </w:t>
                    </w:r>
                    <w:r w:rsidR="005D1527">
                      <w:rPr>
                        <w:sz w:val="20"/>
                      </w:rPr>
                      <w:t>Břeclav</w:t>
                    </w:r>
                  </w:p>
                  <w:p w:rsidR="00811992" w:rsidRDefault="00811992" w:rsidP="00B2130D"/>
                </w:txbxContent>
              </v:textbox>
            </v:shape>
            <v:shape id="_x0000_s2139" type="#_x0000_t32" style="position:absolute;left:6807;top:4712;width:1005;height:1022;flip:y" o:connectortype="straight">
              <v:stroke endarrow="block"/>
            </v:shape>
            <v:shape id="_x0000_s2140" type="#_x0000_t32" style="position:absolute;left:3344;top:4969;width:1735;height:765;flip:x y" o:connectortype="straight">
              <v:stroke endarrow="block"/>
            </v:shape>
            <v:shape id="_x0000_s2141" type="#_x0000_t32" style="position:absolute;left:4208;top:4712;width:871;height:1;flip:x" o:connectortype="straight">
              <v:stroke endarrow="block"/>
            </v:shape>
            <v:shape id="_x0000_s2144" type="#_x0000_t32" style="position:absolute;left:5942;top:2970;width:1;height:451" o:connectortype="straight">
              <v:stroke startarrow="block" endarrow="block"/>
            </v:shape>
            <v:shape id="_x0000_s2147" type="#_x0000_t32" style="position:absolute;left:5942;top:3937;width:1;height:516" o:connectortype="straight">
              <v:stroke startarrow="block" endarrow="block"/>
            </v:shape>
            <v:shape id="_x0000_s2149" type="#_x0000_t109" style="position:absolute;left:2480;top:3215;width:1728;height:722">
              <v:textbox style="mso-next-textbox:#_x0000_s2149">
                <w:txbxContent>
                  <w:p w:rsidR="00811992" w:rsidRPr="00FF671D" w:rsidRDefault="00811992" w:rsidP="00B2130D">
                    <w:pPr>
                      <w:ind w:firstLine="0"/>
                      <w:jc w:val="center"/>
                      <w:rPr>
                        <w:szCs w:val="28"/>
                      </w:rPr>
                    </w:pPr>
                    <w:r w:rsidRPr="00FF671D">
                      <w:rPr>
                        <w:sz w:val="20"/>
                      </w:rPr>
                      <w:t>P</w:t>
                    </w:r>
                    <w:r>
                      <w:rPr>
                        <w:sz w:val="20"/>
                      </w:rPr>
                      <w:t>ředpovědní služba ČHMÚ</w:t>
                    </w:r>
                  </w:p>
                  <w:p w:rsidR="00811992" w:rsidRDefault="00811992" w:rsidP="00B2130D"/>
                </w:txbxContent>
              </v:textbox>
            </v:shape>
            <v:shape id="_x0000_s2150" type="#_x0000_t109" style="position:absolute;left:2480;top:4453;width:1728;height:516">
              <v:textbox style="mso-next-textbox:#_x0000_s2150">
                <w:txbxContent>
                  <w:p w:rsidR="00811992" w:rsidRPr="00FF671D" w:rsidRDefault="00811992" w:rsidP="00B2130D">
                    <w:pPr>
                      <w:ind w:firstLine="0"/>
                      <w:jc w:val="center"/>
                      <w:rPr>
                        <w:szCs w:val="28"/>
                      </w:rPr>
                    </w:pPr>
                    <w:r>
                      <w:rPr>
                        <w:sz w:val="20"/>
                      </w:rPr>
                      <w:t>Správce toku</w:t>
                    </w:r>
                  </w:p>
                  <w:p w:rsidR="00811992" w:rsidRDefault="00811992" w:rsidP="00B2130D"/>
                </w:txbxContent>
              </v:textbox>
            </v:shape>
            <v:shape id="_x0000_s2148" type="#_x0000_t109" style="position:absolute;left:5079;top:4453;width:1728;height:516">
              <v:textbox style="mso-next-textbox:#_x0000_s2148">
                <w:txbxContent>
                  <w:p w:rsidR="00811992" w:rsidRPr="00FF671D" w:rsidRDefault="00811992" w:rsidP="00B2130D">
                    <w:pPr>
                      <w:ind w:firstLine="0"/>
                      <w:jc w:val="center"/>
                      <w:rPr>
                        <w:szCs w:val="28"/>
                      </w:rPr>
                    </w:pPr>
                    <w:r w:rsidRPr="00FF671D">
                      <w:rPr>
                        <w:sz w:val="20"/>
                      </w:rPr>
                      <w:t xml:space="preserve">PK </w:t>
                    </w:r>
                    <w:r>
                      <w:rPr>
                        <w:sz w:val="20"/>
                      </w:rPr>
                      <w:t xml:space="preserve">města </w:t>
                    </w:r>
                    <w:r w:rsidR="005D1527">
                      <w:rPr>
                        <w:sz w:val="20"/>
                      </w:rPr>
                      <w:t>Břeclav</w:t>
                    </w:r>
                  </w:p>
                  <w:p w:rsidR="00811992" w:rsidRDefault="00811992" w:rsidP="00B2130D"/>
                </w:txbxContent>
              </v:textbox>
            </v:shape>
            <v:shape id="_x0000_s2151" type="#_x0000_t32" style="position:absolute;left:3344;top:3937;width:1;height:516" o:connectortype="straight">
              <v:stroke startarrow="block" endarrow="block"/>
            </v:shape>
            <v:shapetype id="_x0000_t33" coordsize="21600,21600" o:spt="33" o:oned="t" path="m,l21600,r,21600e" filled="f">
              <v:stroke joinstyle="miter"/>
              <v:path arrowok="t" fillok="f" o:connecttype="none"/>
              <o:lock v:ext="edit" shapetype="t"/>
            </v:shapetype>
            <v:shape id="_x0000_s2152" type="#_x0000_t33" style="position:absolute;left:3901;top:2039;width:619;height:1734;rotation:270" o:connectortype="elbow" adj="-77207,-36631,-77207">
              <v:stroke startarrow="block" endarrow="block"/>
            </v:shape>
            <v:shape id="_x0000_s2153" type="#_x0000_t32" style="position:absolute;left:4208;top:2596;width:870;height:2116;flip:y" o:connectortype="straight">
              <v:stroke startarrow="block" endarrow="block"/>
            </v:shape>
            <v:shapetype id="_x0000_t34" coordsize="21600,21600" o:spt="34" o:oned="t" adj="10800" path="m,l@0,0@0,21600,21600,21600e" filled="f">
              <v:stroke joinstyle="miter"/>
              <v:formulas>
                <v:f eqn="val #0"/>
              </v:formulas>
              <v:path arrowok="t" fillok="f" o:connecttype="none"/>
              <v:handles>
                <v:h position="#0,center"/>
              </v:handles>
              <o:lock v:ext="edit" shapetype="t"/>
            </v:shapetype>
            <v:shape id="_x0000_s2154" type="#_x0000_t34" style="position:absolute;left:6806;top:2596;width:1;height:2116" o:connectortype="elbow" adj="7797600,-23708,-153144000">
              <v:stroke startarrow="block" endarrow="block"/>
            </v:shape>
            <v:shape id="_x0000_s2155" type="#_x0000_t109" style="position:absolute;left:5079;top:5476;width:1728;height:516">
              <v:textbox style="mso-next-textbox:#_x0000_s2155">
                <w:txbxContent>
                  <w:p w:rsidR="00811992" w:rsidRPr="00B27994" w:rsidRDefault="00811992" w:rsidP="00B2130D">
                    <w:pPr>
                      <w:ind w:firstLine="0"/>
                      <w:jc w:val="center"/>
                      <w:rPr>
                        <w:b/>
                        <w:szCs w:val="28"/>
                      </w:rPr>
                    </w:pPr>
                    <w:r w:rsidRPr="00B27994">
                      <w:rPr>
                        <w:b/>
                        <w:sz w:val="20"/>
                      </w:rPr>
                      <w:t>Hlásná služba stavby</w:t>
                    </w:r>
                  </w:p>
                  <w:p w:rsidR="00811992" w:rsidRPr="00B27994" w:rsidRDefault="00811992" w:rsidP="00B2130D">
                    <w:pPr>
                      <w:rPr>
                        <w:b/>
                      </w:rPr>
                    </w:pPr>
                  </w:p>
                </w:txbxContent>
              </v:textbox>
            </v:shape>
            <v:shape id="_x0000_s2156" type="#_x0000_t109" style="position:absolute;left:7812;top:4453;width:1728;height:516">
              <v:textbox style="mso-next-textbox:#_x0000_s2156">
                <w:txbxContent>
                  <w:p w:rsidR="00811992" w:rsidRPr="00FF671D" w:rsidRDefault="00811992" w:rsidP="00B2130D">
                    <w:pPr>
                      <w:ind w:firstLine="0"/>
                      <w:jc w:val="center"/>
                      <w:rPr>
                        <w:szCs w:val="28"/>
                      </w:rPr>
                    </w:pPr>
                    <w:r>
                      <w:rPr>
                        <w:sz w:val="20"/>
                      </w:rPr>
                      <w:t>pracovníci stavby</w:t>
                    </w:r>
                  </w:p>
                  <w:p w:rsidR="00811992" w:rsidRDefault="00811992" w:rsidP="00B2130D"/>
                </w:txbxContent>
              </v:textbox>
            </v:shape>
            <v:shape id="_x0000_s2157" type="#_x0000_t109" style="position:absolute;left:7812;top:5771;width:1728;height:516">
              <v:textbox style="mso-next-textbox:#_x0000_s2157">
                <w:txbxContent>
                  <w:p w:rsidR="00811992" w:rsidRPr="00FF671D" w:rsidRDefault="00811992" w:rsidP="00B2130D">
                    <w:pPr>
                      <w:ind w:firstLine="0"/>
                      <w:jc w:val="center"/>
                      <w:rPr>
                        <w:szCs w:val="28"/>
                      </w:rPr>
                    </w:pPr>
                    <w:r>
                      <w:rPr>
                        <w:sz w:val="20"/>
                      </w:rPr>
                      <w:t>Zdravotnická služba</w:t>
                    </w:r>
                  </w:p>
                  <w:p w:rsidR="00811992" w:rsidRDefault="00811992" w:rsidP="00B2130D"/>
                </w:txbxContent>
              </v:textbox>
            </v:shape>
            <v:shape id="_x0000_s2158" type="#_x0000_t109" style="position:absolute;left:7812;top:5107;width:1728;height:516">
              <v:textbox style="mso-next-textbox:#_x0000_s2158">
                <w:txbxContent>
                  <w:p w:rsidR="00811992" w:rsidRPr="00FF671D" w:rsidRDefault="00811992" w:rsidP="00B2130D">
                    <w:pPr>
                      <w:ind w:firstLine="0"/>
                      <w:jc w:val="center"/>
                      <w:rPr>
                        <w:szCs w:val="28"/>
                      </w:rPr>
                    </w:pPr>
                    <w:r>
                      <w:rPr>
                        <w:sz w:val="20"/>
                      </w:rPr>
                      <w:t xml:space="preserve">HZS </w:t>
                    </w:r>
                    <w:r w:rsidR="005D1527">
                      <w:rPr>
                        <w:sz w:val="20"/>
                      </w:rPr>
                      <w:t>Břeclav</w:t>
                    </w:r>
                  </w:p>
                  <w:p w:rsidR="00811992" w:rsidRDefault="00811992" w:rsidP="00B2130D"/>
                </w:txbxContent>
              </v:textbox>
            </v:shape>
            <v:shape id="_x0000_s2159" type="#_x0000_t32" style="position:absolute;left:5943;top:4969;width:1;height:507" o:connectortype="straight">
              <v:stroke startarrow="block" endarrow="block"/>
            </v:shape>
            <v:shape id="_x0000_s2161" type="#_x0000_t109" style="position:absolute;left:2480;top:5923;width:1898;height:516">
              <v:textbox style="mso-next-textbox:#_x0000_s2161">
                <w:txbxContent>
                  <w:p w:rsidR="00811992" w:rsidRPr="00B27994" w:rsidRDefault="00811992" w:rsidP="00B27994">
                    <w:pPr>
                      <w:ind w:firstLine="0"/>
                      <w:jc w:val="center"/>
                      <w:rPr>
                        <w:b/>
                        <w:szCs w:val="28"/>
                      </w:rPr>
                    </w:pPr>
                    <w:r w:rsidRPr="00B27994">
                      <w:rPr>
                        <w:b/>
                        <w:sz w:val="20"/>
                      </w:rPr>
                      <w:t>Hlídková služba stavby</w:t>
                    </w:r>
                  </w:p>
                </w:txbxContent>
              </v:textbox>
            </v:shape>
            <v:shape id="_x0000_s2162" type="#_x0000_t109" style="position:absolute;left:5079;top:5923;width:1728;height:516">
              <v:textbox style="mso-next-textbox:#_x0000_s2162">
                <w:txbxContent>
                  <w:p w:rsidR="00811992" w:rsidRPr="00B27994" w:rsidRDefault="00811992" w:rsidP="00B2130D">
                    <w:pPr>
                      <w:ind w:firstLine="0"/>
                      <w:jc w:val="center"/>
                      <w:rPr>
                        <w:b/>
                        <w:szCs w:val="28"/>
                      </w:rPr>
                    </w:pPr>
                    <w:r w:rsidRPr="00B27994">
                      <w:rPr>
                        <w:b/>
                        <w:sz w:val="20"/>
                      </w:rPr>
                      <w:t>PK stavby</w:t>
                    </w:r>
                  </w:p>
                  <w:p w:rsidR="00811992" w:rsidRDefault="00811992" w:rsidP="00B2130D"/>
                </w:txbxContent>
              </v:textbox>
            </v:shape>
            <v:shape id="_x0000_s2163" type="#_x0000_t32" style="position:absolute;left:6807;top:5365;width:1005;height:369;flip:y" o:connectortype="straight">
              <v:stroke endarrow="block"/>
            </v:shape>
            <v:shape id="_x0000_s2164" type="#_x0000_t32" style="position:absolute;left:6807;top:5734;width:1005;height:295" o:connectortype="straight">
              <v:stroke endarrow="block"/>
            </v:shape>
            <v:shape id="_x0000_s2160" type="#_x0000_t109" style="position:absolute;left:7812;top:6439;width:1728;height:516">
              <v:textbox style="mso-next-textbox:#_x0000_s2160">
                <w:txbxContent>
                  <w:p w:rsidR="00811992" w:rsidRPr="00FF671D" w:rsidRDefault="00811992" w:rsidP="00B2130D">
                    <w:pPr>
                      <w:ind w:firstLine="0"/>
                      <w:jc w:val="center"/>
                      <w:rPr>
                        <w:szCs w:val="28"/>
                      </w:rPr>
                    </w:pPr>
                    <w:r>
                      <w:rPr>
                        <w:sz w:val="20"/>
                      </w:rPr>
                      <w:t>Policie ČR</w:t>
                    </w:r>
                  </w:p>
                  <w:p w:rsidR="00811992" w:rsidRDefault="00811992" w:rsidP="00B2130D"/>
                </w:txbxContent>
              </v:textbox>
            </v:shape>
            <v:shape id="_x0000_s2166" type="#_x0000_t32" style="position:absolute;left:6807;top:5734;width:1005;height:963" o:connectortype="straight">
              <v:stroke endarrow="block"/>
            </v:shape>
            <v:shape id="_x0000_s2169" type="#_x0000_t32" style="position:absolute;left:4378;top:5734;width:701;height:447;flip:y" o:connectortype="straight">
              <v:stroke startarrow="block" endarrow="block"/>
            </v:shape>
            <w10:wrap type="none"/>
            <w10:anchorlock/>
          </v:group>
        </w:pict>
      </w:r>
    </w:p>
    <w:p w:rsidR="000E7152" w:rsidRPr="00B71446" w:rsidRDefault="000E7152" w:rsidP="000E7152">
      <w:pPr>
        <w:pStyle w:val="05obrtext"/>
      </w:pPr>
      <w:r>
        <w:t>Schéma toku informací</w:t>
      </w:r>
    </w:p>
    <w:p w:rsidR="00B71446" w:rsidRDefault="00CC5C38" w:rsidP="00CC5C38">
      <w:pPr>
        <w:pStyle w:val="Nadpis2"/>
      </w:pPr>
      <w:bookmarkStart w:id="223" w:name="_Toc167719506"/>
      <w:bookmarkStart w:id="224" w:name="_Toc167720081"/>
      <w:bookmarkStart w:id="225" w:name="_Toc167720324"/>
      <w:bookmarkStart w:id="226" w:name="_Toc167783143"/>
      <w:r>
        <w:t>Způsob vyhlašování stupňů povodňové aktivity</w:t>
      </w:r>
      <w:bookmarkEnd w:id="223"/>
      <w:bookmarkEnd w:id="224"/>
      <w:bookmarkEnd w:id="225"/>
      <w:bookmarkEnd w:id="226"/>
    </w:p>
    <w:p w:rsidR="00CC5C38" w:rsidRDefault="00CC5C38" w:rsidP="00CC5C38">
      <w:r>
        <w:t xml:space="preserve">Přebírají se stupně povodňové aktivity pro město </w:t>
      </w:r>
      <w:r w:rsidR="005D1527">
        <w:t xml:space="preserve">Břeclav </w:t>
      </w:r>
      <w:r>
        <w:t>(viz kap.</w:t>
      </w:r>
      <w:r w:rsidR="000E7152">
        <w:t xml:space="preserve"> </w:t>
      </w:r>
      <w:r w:rsidR="00727505">
        <w:fldChar w:fldCharType="begin"/>
      </w:r>
      <w:r w:rsidR="000E7152">
        <w:instrText xml:space="preserve"> REF _Ref167700827 \r \h </w:instrText>
      </w:r>
      <w:r w:rsidR="00727505">
        <w:fldChar w:fldCharType="separate"/>
      </w:r>
      <w:r w:rsidR="00A2076E">
        <w:t>A.1</w:t>
      </w:r>
      <w:r w:rsidR="00727505">
        <w:fldChar w:fldCharType="end"/>
      </w:r>
      <w:r w:rsidR="000E7152">
        <w:t xml:space="preserve"> a</w:t>
      </w:r>
      <w:r>
        <w:t xml:space="preserve"> </w:t>
      </w:r>
      <w:r w:rsidR="00727505">
        <w:fldChar w:fldCharType="begin"/>
      </w:r>
      <w:r>
        <w:instrText xml:space="preserve"> REF _Ref167716417 \r \h </w:instrText>
      </w:r>
      <w:r w:rsidR="00727505">
        <w:fldChar w:fldCharType="separate"/>
      </w:r>
      <w:r w:rsidR="00A2076E">
        <w:t>A.5</w:t>
      </w:r>
      <w:r w:rsidR="00727505">
        <w:fldChar w:fldCharType="end"/>
      </w:r>
      <w:r>
        <w:t>).</w:t>
      </w:r>
    </w:p>
    <w:p w:rsidR="00CC5C38" w:rsidRDefault="000E7152" w:rsidP="00CC5C38">
      <w:pPr>
        <w:pStyle w:val="Nadpis2"/>
      </w:pPr>
      <w:bookmarkStart w:id="227" w:name="_Toc167719507"/>
      <w:bookmarkStart w:id="228" w:name="_Toc167720082"/>
      <w:bookmarkStart w:id="229" w:name="_Toc167720325"/>
      <w:bookmarkStart w:id="230" w:name="_Toc167783144"/>
      <w:r>
        <w:t>Organizace dopravy</w:t>
      </w:r>
      <w:bookmarkEnd w:id="227"/>
      <w:bookmarkEnd w:id="228"/>
      <w:bookmarkEnd w:id="229"/>
      <w:bookmarkEnd w:id="230"/>
    </w:p>
    <w:p w:rsidR="000E7152" w:rsidRDefault="005D1527" w:rsidP="00C45E78">
      <w:r>
        <w:t>Z</w:t>
      </w:r>
      <w:r w:rsidRPr="005D1527">
        <w:t xml:space="preserve">a situace, kdy se určité </w:t>
      </w:r>
      <w:r w:rsidRPr="00C45E78">
        <w:t>části státních silnic stanou nesjízdnými, nebo budou v důsledku povodně bezprostředně ohroženy, zajišťuje v souladu s </w:t>
      </w:r>
      <w:proofErr w:type="spellStart"/>
      <w:r w:rsidRPr="00C45E78">
        <w:t>ust</w:t>
      </w:r>
      <w:proofErr w:type="spellEnd"/>
      <w:r w:rsidRPr="00C45E78">
        <w:t>. § 24, zákona č. </w:t>
      </w:r>
      <w:hyperlink r:id="rId47" w:tgtFrame="_blank" w:tooltip="pro zobrazení je nutné aktivní připojení k internetu" w:history="1">
        <w:r w:rsidRPr="00C45E78">
          <w:rPr>
            <w:rStyle w:val="Hypertextovodkaz"/>
            <w:color w:val="auto"/>
            <w:u w:val="none"/>
          </w:rPr>
          <w:t>13/1997 Sb.</w:t>
        </w:r>
      </w:hyperlink>
      <w:r w:rsidRPr="00C45E78">
        <w:t>, o pozemních komunikacích, označení příslušných úseků a objízdných tras </w:t>
      </w:r>
      <w:hyperlink r:id="rId48" w:tgtFrame="_blank" w:history="1">
        <w:r w:rsidRPr="00C45E78">
          <w:rPr>
            <w:rStyle w:val="Hypertextovodkaz"/>
            <w:color w:val="auto"/>
            <w:u w:val="none"/>
          </w:rPr>
          <w:t>Správa a údržba silnic Jihomoravského kraje</w:t>
        </w:r>
      </w:hyperlink>
      <w:r w:rsidRPr="00C45E78">
        <w:t> – pobočka Břeclav. Tato opatření provádí v součinnosti s Povodňovou komisí </w:t>
      </w:r>
      <w:hyperlink r:id="rId49" w:tooltip="Data uložená v centrálním datovém skladu POVIS" w:history="1">
        <w:r w:rsidRPr="00C45E78">
          <w:rPr>
            <w:rStyle w:val="Hypertextovodkaz"/>
            <w:color w:val="auto"/>
            <w:u w:val="none"/>
          </w:rPr>
          <w:t>ORP Břeclav</w:t>
        </w:r>
      </w:hyperlink>
      <w:r w:rsidRPr="00C45E78">
        <w:t> a podle potřeby ve spolupráci s Policií ČR, která se na regulaci dopravy rovněž podílí. V závislosti na rozsahu ohrožení nebo poškození silnic, konkrétní situaci, předpokládané době trvání uzavírky a jiných rozhodujících</w:t>
      </w:r>
      <w:r w:rsidRPr="005D1527">
        <w:t xml:space="preserve"> okolnostech, mohou být v některých případech provedeny nezbytné operativní změny objízdných tras.</w:t>
      </w:r>
    </w:p>
    <w:p w:rsidR="000541FA" w:rsidRDefault="000541FA" w:rsidP="000541FA">
      <w:pPr>
        <w:pStyle w:val="Nadpis2"/>
      </w:pPr>
      <w:bookmarkStart w:id="231" w:name="_Toc167719508"/>
      <w:bookmarkStart w:id="232" w:name="_Toc167720083"/>
      <w:bookmarkStart w:id="233" w:name="_Toc167720326"/>
      <w:bookmarkStart w:id="234" w:name="_Toc167783145"/>
      <w:r>
        <w:t>Způsob vyžádání pomoci při povodni</w:t>
      </w:r>
      <w:bookmarkEnd w:id="231"/>
      <w:bookmarkEnd w:id="232"/>
      <w:bookmarkEnd w:id="233"/>
      <w:bookmarkEnd w:id="234"/>
    </w:p>
    <w:p w:rsidR="000541FA" w:rsidRDefault="000541FA" w:rsidP="00741EFB">
      <w:r w:rsidRPr="004F7CFF">
        <w:t xml:space="preserve">V případě </w:t>
      </w:r>
      <w:r>
        <w:t>nedostatečnosti vlastních sil a prostředků bude vyžádána pomoc od nadřízených povodňových komisí (</w:t>
      </w:r>
      <w:r w:rsidR="00C45E78">
        <w:t>město Břeclav</w:t>
      </w:r>
      <w:r>
        <w:t xml:space="preserve">, ORP </w:t>
      </w:r>
      <w:r w:rsidR="00C45E78">
        <w:t>Břeclav</w:t>
      </w:r>
      <w:r>
        <w:t>). Pomoc bude vyžádána prostřednictv</w:t>
      </w:r>
      <w:r w:rsidR="00741EFB">
        <w:t>ím hlásné služby. Čas, způsob a </w:t>
      </w:r>
      <w:r>
        <w:t>předmět žádosti je nutno zaznamenat do stavebního deníku</w:t>
      </w:r>
    </w:p>
    <w:p w:rsidR="000541FA" w:rsidRDefault="00802D29" w:rsidP="00802D29">
      <w:pPr>
        <w:pStyle w:val="Nadpis2"/>
      </w:pPr>
      <w:bookmarkStart w:id="235" w:name="_Toc167719509"/>
      <w:bookmarkStart w:id="236" w:name="_Toc167720084"/>
      <w:bookmarkStart w:id="237" w:name="_Toc167720327"/>
      <w:bookmarkStart w:id="238" w:name="_Toc167783146"/>
      <w:r>
        <w:lastRenderedPageBreak/>
        <w:t>Evidenční a dokumentační práce</w:t>
      </w:r>
      <w:bookmarkEnd w:id="235"/>
      <w:bookmarkEnd w:id="236"/>
      <w:bookmarkEnd w:id="237"/>
      <w:bookmarkEnd w:id="238"/>
    </w:p>
    <w:p w:rsidR="00802D29" w:rsidRPr="00802D29" w:rsidRDefault="00802D29" w:rsidP="00802D29">
      <w:r>
        <w:t xml:space="preserve">Veškeré činnosti související s ochranou před povodněmi nebo s povodňovou situací se zaznamenávají do stavebního deníku. V průběhu povodně se navíc zaznamenávají výšky hladin v čase, pořizuje se fotodokumentace a zaznamenávají se v terénu nejvýše dosažené hladiny. Po opadnutí povodně se evidují škody, pořizuje se fotodokumentace, příp. videodokumentace. </w:t>
      </w:r>
    </w:p>
    <w:p w:rsidR="00802D29" w:rsidRDefault="00802D29" w:rsidP="00802D29">
      <w:pPr>
        <w:pStyle w:val="Podnadpis1"/>
        <w:numPr>
          <w:ilvl w:val="0"/>
          <w:numId w:val="0"/>
        </w:numPr>
        <w:ind w:left="357" w:hanging="357"/>
      </w:pPr>
      <w:bookmarkStart w:id="239" w:name="_Toc167719510"/>
      <w:bookmarkStart w:id="240" w:name="_Toc167720328"/>
      <w:bookmarkStart w:id="241" w:name="_Toc167783147"/>
      <w:r>
        <w:t>Opatření po povodni</w:t>
      </w:r>
      <w:bookmarkEnd w:id="239"/>
      <w:bookmarkEnd w:id="240"/>
      <w:bookmarkEnd w:id="241"/>
    </w:p>
    <w:p w:rsidR="00802D29" w:rsidRDefault="00802D29" w:rsidP="00802D29">
      <w:pPr>
        <w:pStyle w:val="02seznam2"/>
        <w:ind w:left="426"/>
      </w:pPr>
      <w:r>
        <w:t xml:space="preserve">kontrola </w:t>
      </w:r>
      <w:r w:rsidR="00C45E78">
        <w:t>staveniště</w:t>
      </w:r>
    </w:p>
    <w:p w:rsidR="00802D29" w:rsidRDefault="00802D29" w:rsidP="00802D29">
      <w:pPr>
        <w:pStyle w:val="02seznam2"/>
        <w:ind w:left="426"/>
      </w:pPr>
      <w:r>
        <w:t>zjišťování, soupis, zdokumentování a o</w:t>
      </w:r>
      <w:r w:rsidR="00C45E78">
        <w:t>ceňování povodňových škod v případné</w:t>
      </w:r>
      <w:r>
        <w:t xml:space="preserve"> spolupráci se soudními odhadci a pojišťovnami</w:t>
      </w:r>
    </w:p>
    <w:p w:rsidR="00802D29" w:rsidRDefault="00802D29" w:rsidP="00802D29">
      <w:pPr>
        <w:pStyle w:val="02seznam2"/>
        <w:ind w:left="426"/>
      </w:pPr>
      <w:r>
        <w:t>zjištění příčin negativně ovlivňujících průběh povodně a návrh jejich nápravy, návrh doplnění PP</w:t>
      </w:r>
    </w:p>
    <w:p w:rsidR="00802D29" w:rsidRDefault="00802D29" w:rsidP="00802D29">
      <w:pPr>
        <w:pStyle w:val="02seznam2"/>
        <w:ind w:left="426"/>
      </w:pPr>
      <w:r>
        <w:t>vyhodnocení povodně a vypracování zprávy o povodni</w:t>
      </w:r>
    </w:p>
    <w:p w:rsidR="00802D29" w:rsidRDefault="00802D29" w:rsidP="00802D29">
      <w:pPr>
        <w:pStyle w:val="02seznam2"/>
        <w:ind w:left="426"/>
      </w:pPr>
      <w:r>
        <w:t>obnovení stavební činnosti</w:t>
      </w:r>
    </w:p>
    <w:p w:rsidR="00802D29" w:rsidRDefault="00802D29" w:rsidP="00802D29">
      <w:pPr>
        <w:pStyle w:val="02seznam2"/>
        <w:numPr>
          <w:ilvl w:val="0"/>
          <w:numId w:val="0"/>
        </w:numPr>
      </w:pPr>
    </w:p>
    <w:p w:rsidR="00802D29" w:rsidRPr="00802D29" w:rsidRDefault="00802D29" w:rsidP="00802D29">
      <w:pPr>
        <w:ind w:firstLine="0"/>
        <w:rPr>
          <w:b/>
          <w:snapToGrid w:val="0"/>
        </w:rPr>
      </w:pPr>
      <w:r w:rsidRPr="00802D29">
        <w:rPr>
          <w:b/>
          <w:snapToGrid w:val="0"/>
        </w:rPr>
        <w:t>Začátek prací v korytě je nutno ohlásit min. 2 týdny předem:</w:t>
      </w:r>
    </w:p>
    <w:p w:rsidR="00802D29" w:rsidRPr="00802D29" w:rsidRDefault="00802D29" w:rsidP="00802D29">
      <w:pPr>
        <w:pStyle w:val="02seznam2"/>
        <w:ind w:left="426"/>
        <w:rPr>
          <w:snapToGrid w:val="0"/>
        </w:rPr>
      </w:pPr>
      <w:r w:rsidRPr="00802D29">
        <w:rPr>
          <w:snapToGrid w:val="0"/>
        </w:rPr>
        <w:t>VH dispečinku Povodí Moravy s.p., Dřevařská 11, 602 00 Brno</w:t>
      </w:r>
    </w:p>
    <w:p w:rsidR="00BD3BF1" w:rsidRDefault="00802D29" w:rsidP="00BD3BF1">
      <w:pPr>
        <w:pStyle w:val="02seznam2"/>
        <w:ind w:left="426"/>
        <w:rPr>
          <w:snapToGrid w:val="0"/>
        </w:rPr>
      </w:pPr>
      <w:r w:rsidRPr="00802D29">
        <w:rPr>
          <w:snapToGrid w:val="0"/>
        </w:rPr>
        <w:t>Správci toku, Povodí Moravy s.p., Dřevařská 11, 602 00 Brno</w:t>
      </w:r>
    </w:p>
    <w:p w:rsidR="00802D29" w:rsidRPr="00BD3BF1" w:rsidRDefault="00802D29" w:rsidP="00BD3BF1">
      <w:pPr>
        <w:pStyle w:val="02seznam2"/>
        <w:ind w:left="426"/>
        <w:rPr>
          <w:snapToGrid w:val="0"/>
        </w:rPr>
      </w:pPr>
      <w:r w:rsidRPr="00BD3BF1">
        <w:rPr>
          <w:snapToGrid w:val="0"/>
        </w:rPr>
        <w:t xml:space="preserve">Městskému úřadu </w:t>
      </w:r>
      <w:r w:rsidR="00C45E78" w:rsidRPr="00BD3BF1">
        <w:rPr>
          <w:color w:val="000000"/>
        </w:rPr>
        <w:t>Břeclav</w:t>
      </w:r>
      <w:r w:rsidRPr="00BD3BF1">
        <w:rPr>
          <w:color w:val="000000"/>
        </w:rPr>
        <w:t>, Odbor životního prostředí</w:t>
      </w:r>
      <w:r w:rsidR="00BD3BF1">
        <w:rPr>
          <w:color w:val="000000"/>
        </w:rPr>
        <w:t xml:space="preserve"> – Vodoprávní úřad</w:t>
      </w:r>
      <w:r w:rsidRPr="00BD3BF1">
        <w:rPr>
          <w:color w:val="000000"/>
        </w:rPr>
        <w:t xml:space="preserve">, </w:t>
      </w:r>
      <w:r w:rsidR="00BD3BF1" w:rsidRPr="00BD3BF1">
        <w:rPr>
          <w:color w:val="000000"/>
        </w:rPr>
        <w:t>nám. T. G. Masaryka 42/3, 690 81 Břeclav 2</w:t>
      </w:r>
    </w:p>
    <w:p w:rsidR="00247F25" w:rsidRDefault="00247F25">
      <w:pPr>
        <w:spacing w:before="0" w:line="240" w:lineRule="auto"/>
        <w:ind w:firstLine="0"/>
        <w:jc w:val="left"/>
      </w:pPr>
      <w:r>
        <w:br w:type="page"/>
      </w:r>
    </w:p>
    <w:p w:rsidR="00247F25" w:rsidRPr="00C211AA" w:rsidRDefault="00C45E78" w:rsidP="00247F25">
      <w:pPr>
        <w:rPr>
          <w:b/>
        </w:rPr>
      </w:pPr>
      <w:r>
        <w:rPr>
          <w:b/>
        </w:rPr>
        <w:lastRenderedPageBreak/>
        <w:t xml:space="preserve">Povodňový </w:t>
      </w:r>
      <w:r w:rsidR="00247F25" w:rsidRPr="00C211AA">
        <w:rPr>
          <w:b/>
        </w:rPr>
        <w:t xml:space="preserve">plán je zpracovaný v souladu </w:t>
      </w:r>
      <w:r w:rsidR="00247F25" w:rsidRPr="00247F25">
        <w:rPr>
          <w:b/>
        </w:rPr>
        <w:t>se zákonem 254/2001</w:t>
      </w:r>
      <w:r w:rsidR="00247F25">
        <w:rPr>
          <w:b/>
        </w:rPr>
        <w:t xml:space="preserve"> </w:t>
      </w:r>
      <w:r w:rsidR="00247F25" w:rsidRPr="00247F25">
        <w:rPr>
          <w:b/>
        </w:rPr>
        <w:t>Sb.</w:t>
      </w:r>
      <w:r w:rsidR="00247F25">
        <w:rPr>
          <w:b/>
        </w:rPr>
        <w:t xml:space="preserve"> </w:t>
      </w:r>
      <w:r w:rsidR="00247F25" w:rsidRPr="00247F25">
        <w:rPr>
          <w:b/>
        </w:rPr>
        <w:t>(vodní zákon) a v souladu s novelizovanou TNV 75 29 31.</w:t>
      </w:r>
    </w:p>
    <w:p w:rsidR="00247F25" w:rsidRDefault="00247F25" w:rsidP="00247F25">
      <w:pPr>
        <w:ind w:left="284" w:hanging="284"/>
        <w:rPr>
          <w:sz w:val="28"/>
        </w:rPr>
      </w:pPr>
    </w:p>
    <w:p w:rsidR="00247F25" w:rsidRDefault="00247F25" w:rsidP="00247F25">
      <w:pPr>
        <w:ind w:left="284" w:hanging="284"/>
        <w:rPr>
          <w:sz w:val="28"/>
        </w:rPr>
      </w:pPr>
    </w:p>
    <w:p w:rsidR="00247F25" w:rsidRDefault="00247F25" w:rsidP="00247F25">
      <w:pPr>
        <w:ind w:left="284" w:hanging="284"/>
        <w:rPr>
          <w:sz w:val="28"/>
        </w:rPr>
      </w:pPr>
    </w:p>
    <w:p w:rsidR="00247F25" w:rsidRDefault="00247F25" w:rsidP="00247F25">
      <w:pPr>
        <w:rPr>
          <w:sz w:val="28"/>
        </w:rPr>
      </w:pPr>
    </w:p>
    <w:p w:rsidR="00247F25" w:rsidRDefault="00247F25" w:rsidP="00247F25">
      <w:pPr>
        <w:ind w:left="284" w:hanging="284"/>
        <w:rPr>
          <w:sz w:val="28"/>
        </w:rPr>
      </w:pPr>
    </w:p>
    <w:p w:rsidR="00247F25" w:rsidRDefault="00247F25" w:rsidP="00247F25">
      <w:pPr>
        <w:tabs>
          <w:tab w:val="right" w:pos="8505"/>
        </w:tabs>
        <w:ind w:left="284" w:hanging="284"/>
        <w:outlineLvl w:val="0"/>
        <w:rPr>
          <w:b/>
          <w:sz w:val="24"/>
        </w:rPr>
      </w:pPr>
    </w:p>
    <w:p w:rsidR="00247F25" w:rsidRDefault="00247F25" w:rsidP="00247F25">
      <w:pPr>
        <w:tabs>
          <w:tab w:val="right" w:pos="8505"/>
        </w:tabs>
        <w:ind w:left="284" w:hanging="284"/>
        <w:outlineLvl w:val="0"/>
        <w:rPr>
          <w:b/>
          <w:sz w:val="24"/>
        </w:rPr>
      </w:pPr>
    </w:p>
    <w:p w:rsidR="00247F25" w:rsidRDefault="00247F25" w:rsidP="00247F25">
      <w:pPr>
        <w:tabs>
          <w:tab w:val="right" w:pos="8505"/>
        </w:tabs>
        <w:ind w:left="284" w:hanging="284"/>
        <w:outlineLvl w:val="0"/>
        <w:rPr>
          <w:b/>
          <w:sz w:val="24"/>
        </w:rPr>
      </w:pPr>
    </w:p>
    <w:p w:rsidR="00247F25" w:rsidRDefault="00247F25" w:rsidP="00247F25">
      <w:pPr>
        <w:tabs>
          <w:tab w:val="right" w:pos="8505"/>
        </w:tabs>
        <w:ind w:left="284" w:hanging="284"/>
        <w:outlineLvl w:val="0"/>
        <w:rPr>
          <w:b/>
          <w:sz w:val="24"/>
        </w:rPr>
      </w:pPr>
    </w:p>
    <w:p w:rsidR="00247F25" w:rsidRDefault="00247F25" w:rsidP="00247F25">
      <w:pPr>
        <w:tabs>
          <w:tab w:val="right" w:pos="8505"/>
        </w:tabs>
        <w:ind w:left="284" w:hanging="284"/>
        <w:outlineLvl w:val="0"/>
        <w:rPr>
          <w:b/>
          <w:sz w:val="24"/>
        </w:rPr>
      </w:pPr>
    </w:p>
    <w:p w:rsidR="00247F25" w:rsidRDefault="00247F25" w:rsidP="00247F25">
      <w:pPr>
        <w:tabs>
          <w:tab w:val="right" w:pos="8505"/>
        </w:tabs>
        <w:ind w:left="284" w:hanging="284"/>
        <w:outlineLvl w:val="0"/>
        <w:rPr>
          <w:b/>
          <w:sz w:val="24"/>
        </w:rPr>
      </w:pPr>
    </w:p>
    <w:p w:rsidR="00247F25" w:rsidRDefault="00247F25" w:rsidP="00247F25">
      <w:pPr>
        <w:tabs>
          <w:tab w:val="right" w:pos="8505"/>
        </w:tabs>
        <w:ind w:left="284" w:hanging="284"/>
        <w:outlineLvl w:val="0"/>
        <w:rPr>
          <w:b/>
          <w:sz w:val="24"/>
        </w:rPr>
      </w:pPr>
    </w:p>
    <w:p w:rsidR="00247F25" w:rsidRDefault="00247F25" w:rsidP="00247F25">
      <w:pPr>
        <w:tabs>
          <w:tab w:val="right" w:pos="8505"/>
        </w:tabs>
        <w:ind w:left="284" w:hanging="284"/>
        <w:outlineLvl w:val="0"/>
        <w:rPr>
          <w:b/>
          <w:sz w:val="24"/>
        </w:rPr>
      </w:pPr>
    </w:p>
    <w:p w:rsidR="00247F25" w:rsidRDefault="00247F25" w:rsidP="00247F25">
      <w:pPr>
        <w:tabs>
          <w:tab w:val="right" w:pos="8505"/>
        </w:tabs>
        <w:ind w:left="284" w:hanging="284"/>
        <w:outlineLvl w:val="0"/>
        <w:rPr>
          <w:b/>
          <w:sz w:val="24"/>
        </w:rPr>
      </w:pPr>
    </w:p>
    <w:p w:rsidR="00247F25" w:rsidRDefault="00247F25" w:rsidP="00247F25">
      <w:pPr>
        <w:tabs>
          <w:tab w:val="right" w:pos="8505"/>
        </w:tabs>
        <w:ind w:left="284" w:hanging="284"/>
        <w:outlineLvl w:val="0"/>
        <w:rPr>
          <w:b/>
          <w:sz w:val="24"/>
        </w:rPr>
      </w:pPr>
    </w:p>
    <w:p w:rsidR="00247F25" w:rsidRDefault="00247F25" w:rsidP="00247F25">
      <w:pPr>
        <w:tabs>
          <w:tab w:val="right" w:pos="8505"/>
        </w:tabs>
        <w:ind w:left="284" w:hanging="284"/>
        <w:outlineLvl w:val="0"/>
        <w:rPr>
          <w:b/>
          <w:sz w:val="24"/>
        </w:rPr>
      </w:pPr>
    </w:p>
    <w:p w:rsidR="00247F25" w:rsidRDefault="00247F25" w:rsidP="00247F25">
      <w:pPr>
        <w:tabs>
          <w:tab w:val="right" w:pos="8505"/>
        </w:tabs>
        <w:ind w:left="284" w:hanging="284"/>
        <w:outlineLvl w:val="0"/>
        <w:rPr>
          <w:b/>
          <w:sz w:val="24"/>
        </w:rPr>
      </w:pPr>
    </w:p>
    <w:p w:rsidR="00247F25" w:rsidRDefault="00247F25" w:rsidP="00247F25">
      <w:pPr>
        <w:tabs>
          <w:tab w:val="right" w:pos="8505"/>
        </w:tabs>
        <w:ind w:left="284" w:hanging="284"/>
        <w:outlineLvl w:val="0"/>
        <w:rPr>
          <w:b/>
          <w:sz w:val="24"/>
        </w:rPr>
      </w:pPr>
    </w:p>
    <w:p w:rsidR="00247F25" w:rsidRDefault="00247F25" w:rsidP="00247F25">
      <w:pPr>
        <w:tabs>
          <w:tab w:val="right" w:pos="8505"/>
        </w:tabs>
        <w:ind w:left="284" w:hanging="284"/>
        <w:outlineLvl w:val="0"/>
        <w:rPr>
          <w:b/>
          <w:sz w:val="24"/>
        </w:rPr>
      </w:pPr>
    </w:p>
    <w:p w:rsidR="00247F25" w:rsidRDefault="00247F25" w:rsidP="00247F25">
      <w:pPr>
        <w:tabs>
          <w:tab w:val="right" w:pos="8505"/>
        </w:tabs>
        <w:ind w:left="284" w:hanging="284"/>
        <w:outlineLvl w:val="0"/>
        <w:rPr>
          <w:b/>
          <w:sz w:val="24"/>
        </w:rPr>
      </w:pPr>
    </w:p>
    <w:p w:rsidR="00247F25" w:rsidRDefault="00247F25" w:rsidP="00247F25">
      <w:pPr>
        <w:tabs>
          <w:tab w:val="right" w:pos="8505"/>
        </w:tabs>
        <w:ind w:left="284" w:hanging="284"/>
        <w:outlineLvl w:val="0"/>
        <w:rPr>
          <w:b/>
          <w:sz w:val="24"/>
        </w:rPr>
      </w:pPr>
    </w:p>
    <w:p w:rsidR="00247F25" w:rsidRDefault="00247F25" w:rsidP="00247F25">
      <w:pPr>
        <w:tabs>
          <w:tab w:val="right" w:pos="8505"/>
        </w:tabs>
        <w:ind w:left="284" w:hanging="284"/>
        <w:outlineLvl w:val="0"/>
        <w:rPr>
          <w:b/>
          <w:sz w:val="24"/>
        </w:rPr>
      </w:pPr>
    </w:p>
    <w:p w:rsidR="00247F25" w:rsidRDefault="00247F25" w:rsidP="00247F25">
      <w:pPr>
        <w:tabs>
          <w:tab w:val="right" w:pos="8505"/>
        </w:tabs>
        <w:ind w:left="284" w:hanging="284"/>
        <w:outlineLvl w:val="0"/>
        <w:rPr>
          <w:b/>
          <w:sz w:val="24"/>
        </w:rPr>
      </w:pPr>
    </w:p>
    <w:p w:rsidR="00247F25" w:rsidRDefault="00247F25" w:rsidP="00247F25">
      <w:pPr>
        <w:tabs>
          <w:tab w:val="right" w:pos="8505"/>
        </w:tabs>
        <w:ind w:left="284" w:hanging="284"/>
        <w:outlineLvl w:val="0"/>
        <w:rPr>
          <w:b/>
          <w:sz w:val="24"/>
        </w:rPr>
      </w:pPr>
    </w:p>
    <w:p w:rsidR="00247F25" w:rsidRDefault="00247F25" w:rsidP="00247F25">
      <w:pPr>
        <w:tabs>
          <w:tab w:val="right" w:pos="8505"/>
        </w:tabs>
        <w:ind w:left="284" w:hanging="284"/>
        <w:outlineLvl w:val="0"/>
        <w:rPr>
          <w:b/>
          <w:sz w:val="24"/>
        </w:rPr>
      </w:pPr>
    </w:p>
    <w:p w:rsidR="00247F25" w:rsidRDefault="00247F25" w:rsidP="00247F25">
      <w:pPr>
        <w:tabs>
          <w:tab w:val="right" w:pos="8505"/>
        </w:tabs>
        <w:ind w:left="284" w:hanging="284"/>
        <w:outlineLvl w:val="0"/>
        <w:rPr>
          <w:b/>
          <w:sz w:val="24"/>
        </w:rPr>
      </w:pPr>
    </w:p>
    <w:p w:rsidR="00247F25" w:rsidRDefault="00247F25" w:rsidP="00247F25">
      <w:pPr>
        <w:tabs>
          <w:tab w:val="right" w:pos="9639"/>
        </w:tabs>
        <w:ind w:left="284" w:hanging="284"/>
        <w:outlineLvl w:val="0"/>
        <w:rPr>
          <w:b/>
        </w:rPr>
        <w:sectPr w:rsidR="00247F25" w:rsidSect="008F4797">
          <w:headerReference w:type="default" r:id="rId50"/>
          <w:footerReference w:type="default" r:id="rId51"/>
          <w:type w:val="continuous"/>
          <w:pgSz w:w="11906" w:h="16838" w:code="9"/>
          <w:pgMar w:top="1418" w:right="1134" w:bottom="1134" w:left="1134" w:header="567" w:footer="506" w:gutter="0"/>
          <w:cols w:space="708"/>
          <w:docGrid w:linePitch="360"/>
        </w:sectPr>
      </w:pPr>
      <w:bookmarkStart w:id="242" w:name="_Toc167720085"/>
      <w:r w:rsidRPr="00C211AA">
        <w:rPr>
          <w:b/>
        </w:rPr>
        <w:t>V Brně,</w:t>
      </w:r>
      <w:r w:rsidR="00C45E78">
        <w:rPr>
          <w:b/>
        </w:rPr>
        <w:t xml:space="preserve"> květen 2025</w:t>
      </w:r>
      <w:r w:rsidRPr="00C211AA">
        <w:rPr>
          <w:b/>
        </w:rPr>
        <w:tab/>
        <w:t xml:space="preserve">                                             Vypracoval: Ing. Ondřej Špaček</w:t>
      </w:r>
      <w:bookmarkEnd w:id="242"/>
    </w:p>
    <w:p w:rsidR="00802D29" w:rsidRPr="00802D29" w:rsidRDefault="00802D29" w:rsidP="00802D29">
      <w:pPr>
        <w:pStyle w:val="02seznam2"/>
        <w:numPr>
          <w:ilvl w:val="0"/>
          <w:numId w:val="0"/>
        </w:numPr>
        <w:ind w:left="66"/>
      </w:pPr>
    </w:p>
    <w:sectPr w:rsidR="00802D29" w:rsidRPr="00802D29" w:rsidSect="00912246">
      <w:headerReference w:type="default" r:id="rId52"/>
      <w:footerReference w:type="default" r:id="rId53"/>
      <w:type w:val="continuous"/>
      <w:pgSz w:w="11906" w:h="16838" w:code="9"/>
      <w:pgMar w:top="1418" w:right="1134" w:bottom="1134" w:left="1134" w:header="567" w:footer="709" w:gutter="0"/>
      <w:pgNumType w:start="16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46BB9" w:rsidRDefault="00D46BB9">
      <w:r>
        <w:separator/>
      </w:r>
    </w:p>
  </w:endnote>
  <w:endnote w:type="continuationSeparator" w:id="0">
    <w:p w:rsidR="00D46BB9" w:rsidRDefault="00D46BB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CE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1992" w:rsidRDefault="00811992" w:rsidP="002062CA">
    <w:pPr>
      <w:pStyle w:val="Zpat"/>
      <w:jc w:val="cen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107152629"/>
      <w:docPartObj>
        <w:docPartGallery w:val="Page Numbers (Bottom of Page)"/>
        <w:docPartUnique/>
      </w:docPartObj>
    </w:sdtPr>
    <w:sdtContent>
      <w:p w:rsidR="00811992" w:rsidRPr="008F4797" w:rsidRDefault="00811992">
        <w:pPr>
          <w:pStyle w:val="Zpat"/>
          <w:jc w:val="center"/>
          <w:rPr>
            <w:sz w:val="4"/>
            <w:szCs w:val="4"/>
          </w:rPr>
        </w:pPr>
      </w:p>
      <w:p w:rsidR="00811992" w:rsidRDefault="00727505">
        <w:pPr>
          <w:pStyle w:val="Zpat"/>
          <w:jc w:val="center"/>
        </w:pPr>
        <w:fldSimple w:instr=" PAGE   \* MERGEFORMAT ">
          <w:r w:rsidR="00AF6FC8">
            <w:rPr>
              <w:noProof/>
            </w:rPr>
            <w:t>13</w:t>
          </w:r>
        </w:fldSimple>
      </w:p>
    </w:sdtContent>
  </w:sdt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107152628"/>
      <w:docPartObj>
        <w:docPartGallery w:val="Page Numbers (Bottom of Page)"/>
        <w:docPartUnique/>
      </w:docPartObj>
    </w:sdtPr>
    <w:sdtContent>
      <w:p w:rsidR="00811992" w:rsidRDefault="00811992" w:rsidP="00912246">
        <w:pPr>
          <w:pStyle w:val="Zpat"/>
          <w:jc w:val="center"/>
        </w:pPr>
      </w:p>
      <w:p w:rsidR="00811992" w:rsidRDefault="00727505" w:rsidP="00912246">
        <w:pPr>
          <w:pStyle w:val="Zpat"/>
          <w:jc w:val="center"/>
        </w:pPr>
      </w:p>
    </w:sdtContent>
  </w:sdt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107152733"/>
      <w:docPartObj>
        <w:docPartGallery w:val="Page Numbers (Bottom of Page)"/>
        <w:docPartUnique/>
      </w:docPartObj>
    </w:sdtPr>
    <w:sdtContent>
      <w:p w:rsidR="00811992" w:rsidRPr="008F4797" w:rsidRDefault="00811992" w:rsidP="003779AE">
        <w:pPr>
          <w:pStyle w:val="Zpat"/>
          <w:jc w:val="center"/>
          <w:rPr>
            <w:sz w:val="4"/>
            <w:szCs w:val="4"/>
          </w:rPr>
        </w:pPr>
      </w:p>
      <w:p w:rsidR="00811992" w:rsidRDefault="00727505" w:rsidP="003779AE">
        <w:pPr>
          <w:pStyle w:val="Zpat"/>
          <w:jc w:val="center"/>
        </w:pPr>
        <w:fldSimple w:instr=" PAGE   \* MERGEFORMAT ">
          <w:r w:rsidR="00AF6FC8">
            <w:rPr>
              <w:noProof/>
            </w:rPr>
            <w:t>33</w:t>
          </w:r>
        </w:fldSimple>
      </w:p>
    </w:sdtContent>
  </w:sdt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63716402"/>
      <w:docPartObj>
        <w:docPartGallery w:val="Page Numbers (Bottom of Page)"/>
        <w:docPartUnique/>
      </w:docPartObj>
    </w:sdtPr>
    <w:sdtContent>
      <w:p w:rsidR="00811992" w:rsidRDefault="00811992" w:rsidP="00912246">
        <w:pPr>
          <w:pStyle w:val="Zpat"/>
          <w:jc w:val="center"/>
        </w:pPr>
      </w:p>
      <w:p w:rsidR="00811992" w:rsidRDefault="00727505" w:rsidP="00912246">
        <w:pPr>
          <w:pStyle w:val="Zpat"/>
          <w:jc w:val="center"/>
        </w:pPr>
        <w:fldSimple w:instr=" PAGE   \* MERGEFORMAT ">
          <w:r w:rsidR="00811992">
            <w:rPr>
              <w:noProof/>
            </w:rPr>
            <w:t>30</w:t>
          </w:r>
        </w:fldSimple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46BB9" w:rsidRDefault="00D46BB9">
      <w:r>
        <w:separator/>
      </w:r>
    </w:p>
  </w:footnote>
  <w:footnote w:type="continuationSeparator" w:id="0">
    <w:p w:rsidR="00D46BB9" w:rsidRDefault="00D46BB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1992" w:rsidRPr="00936210" w:rsidRDefault="00811992" w:rsidP="00B15BDE">
    <w:pPr>
      <w:pStyle w:val="Zhlav"/>
      <w:jc w:val="center"/>
      <w:rPr>
        <w:sz w:val="18"/>
        <w:szCs w:val="18"/>
      </w:rPr>
    </w:pPr>
    <w:r w:rsidRPr="00CF395E">
      <w:rPr>
        <w:sz w:val="18"/>
      </w:rPr>
      <w:t>Dyje, úprava Dyje Břeclav u jezu, ř.km 22,750 - 22,910, odstranění nánosů pod jezem</w:t>
    </w:r>
  </w:p>
  <w:p w:rsidR="00811992" w:rsidRPr="00C93A7E" w:rsidRDefault="00811992" w:rsidP="00B15BDE">
    <w:pPr>
      <w:spacing w:line="240" w:lineRule="auto"/>
      <w:jc w:val="center"/>
      <w:rPr>
        <w:i/>
        <w:sz w:val="18"/>
        <w:szCs w:val="20"/>
      </w:rPr>
    </w:pPr>
    <w:r>
      <w:rPr>
        <w:sz w:val="18"/>
      </w:rPr>
      <w:t>HAVARIJNÍ PLÁN</w:t>
    </w:r>
  </w:p>
  <w:p w:rsidR="00811992" w:rsidRDefault="00811992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1992" w:rsidRPr="007B45DB" w:rsidRDefault="00811992" w:rsidP="007B45DB">
    <w:pPr>
      <w:pStyle w:val="Zhlav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1992" w:rsidRPr="00936210" w:rsidRDefault="00811992" w:rsidP="00A82E85">
    <w:pPr>
      <w:pStyle w:val="Zhlav"/>
      <w:jc w:val="center"/>
      <w:rPr>
        <w:sz w:val="18"/>
        <w:szCs w:val="18"/>
      </w:rPr>
    </w:pPr>
    <w:r w:rsidRPr="00CF395E">
      <w:rPr>
        <w:sz w:val="18"/>
      </w:rPr>
      <w:t xml:space="preserve">Dyje, úprava Dyje Břeclav u jezu, </w:t>
    </w:r>
    <w:proofErr w:type="spellStart"/>
    <w:r w:rsidRPr="00CF395E">
      <w:rPr>
        <w:sz w:val="18"/>
      </w:rPr>
      <w:t>ř.km</w:t>
    </w:r>
    <w:proofErr w:type="spellEnd"/>
    <w:r w:rsidRPr="00CF395E">
      <w:rPr>
        <w:sz w:val="18"/>
      </w:rPr>
      <w:t xml:space="preserve"> 22,750 - 22,910, odstranění nánosů pod jezem</w:t>
    </w:r>
  </w:p>
  <w:p w:rsidR="00811992" w:rsidRPr="00C93A7E" w:rsidRDefault="00811992" w:rsidP="00174C1B">
    <w:pPr>
      <w:spacing w:line="240" w:lineRule="auto"/>
      <w:jc w:val="center"/>
      <w:rPr>
        <w:i/>
        <w:sz w:val="18"/>
        <w:szCs w:val="20"/>
      </w:rPr>
    </w:pPr>
    <w:r>
      <w:rPr>
        <w:sz w:val="18"/>
      </w:rPr>
      <w:t>POVODŇOVÝ PLÁN</w:t>
    </w:r>
  </w:p>
  <w:p w:rsidR="00811992" w:rsidRDefault="00811992">
    <w:pPr>
      <w:pStyle w:val="Zhlav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1992" w:rsidRPr="00936210" w:rsidRDefault="00811992" w:rsidP="00B47FBF">
    <w:pPr>
      <w:pStyle w:val="Zhlav"/>
      <w:jc w:val="center"/>
      <w:rPr>
        <w:sz w:val="18"/>
        <w:szCs w:val="18"/>
      </w:rPr>
    </w:pPr>
    <w:r w:rsidRPr="00936210">
      <w:rPr>
        <w:sz w:val="18"/>
      </w:rPr>
      <w:t>Rusava, Holešov km 15,220 – 16,270, oprava opevnění a stupňů, odstranění nánosů</w:t>
    </w:r>
  </w:p>
  <w:p w:rsidR="00811992" w:rsidRPr="00C93A7E" w:rsidRDefault="00811992" w:rsidP="00B47FBF">
    <w:pPr>
      <w:spacing w:line="240" w:lineRule="auto"/>
      <w:jc w:val="center"/>
      <w:rPr>
        <w:i/>
        <w:sz w:val="18"/>
        <w:szCs w:val="20"/>
      </w:rPr>
    </w:pPr>
    <w:r>
      <w:rPr>
        <w:sz w:val="18"/>
      </w:rPr>
      <w:t>POVODŇOVÝ PLÁN</w:t>
    </w:r>
  </w:p>
  <w:p w:rsidR="00811992" w:rsidRPr="007B45DB" w:rsidRDefault="00811992" w:rsidP="007B45DB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88D2AE6"/>
    <w:multiLevelType w:val="multilevel"/>
    <w:tmpl w:val="D6424FDC"/>
    <w:lvl w:ilvl="0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3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363"/>
      </w:pPr>
      <w:rPr>
        <w:rFonts w:hint="default"/>
      </w:rPr>
    </w:lvl>
    <w:lvl w:ilvl="3">
      <w:start w:val="1"/>
      <w:numFmt w:val="lowerLetter"/>
      <w:pStyle w:val="Podnadpis1"/>
      <w:lvlText w:val="%4)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>
    <w:nsid w:val="0B2A0B06"/>
    <w:multiLevelType w:val="multilevel"/>
    <w:tmpl w:val="4DF06A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1DF2F73"/>
    <w:multiLevelType w:val="multilevel"/>
    <w:tmpl w:val="90F0BDD8"/>
    <w:lvl w:ilvl="0">
      <w:start w:val="1"/>
      <w:numFmt w:val="upperLetter"/>
      <w:pStyle w:val="Nadpis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720" w:hanging="363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363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>
    <w:nsid w:val="224911D7"/>
    <w:multiLevelType w:val="hybridMultilevel"/>
    <w:tmpl w:val="6F64E1DE"/>
    <w:lvl w:ilvl="0" w:tplc="550AC04A">
      <w:start w:val="1"/>
      <w:numFmt w:val="decimal"/>
      <w:pStyle w:val="04tabtext"/>
      <w:lvlText w:val="Tab. %1"/>
      <w:lvlJc w:val="center"/>
      <w:pPr>
        <w:ind w:left="36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6374537"/>
    <w:multiLevelType w:val="hybridMultilevel"/>
    <w:tmpl w:val="42563132"/>
    <w:lvl w:ilvl="0" w:tplc="C56C31EE">
      <w:start w:val="1"/>
      <w:numFmt w:val="bullet"/>
      <w:pStyle w:val="02seznam2"/>
      <w:lvlText w:val="-"/>
      <w:lvlJc w:val="left"/>
      <w:pPr>
        <w:ind w:left="1060" w:hanging="360"/>
      </w:pPr>
      <w:rPr>
        <w:rFonts w:ascii="Times New Roman" w:eastAsia="Times New Roman" w:hAnsi="Times New Roman" w:cs="Times New Roman" w:hint="default"/>
      </w:rPr>
    </w:lvl>
    <w:lvl w:ilvl="1" w:tplc="0405000B">
      <w:start w:val="1"/>
      <w:numFmt w:val="bullet"/>
      <w:lvlText w:val=""/>
      <w:lvlJc w:val="left"/>
      <w:pPr>
        <w:ind w:left="1353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6">
    <w:nsid w:val="263F6764"/>
    <w:multiLevelType w:val="hybridMultilevel"/>
    <w:tmpl w:val="1D48BE20"/>
    <w:lvl w:ilvl="0" w:tplc="9FEEF13C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7">
    <w:nsid w:val="285E47AB"/>
    <w:multiLevelType w:val="hybridMultilevel"/>
    <w:tmpl w:val="CED4241E"/>
    <w:lvl w:ilvl="0" w:tplc="2EB8919E">
      <w:start w:val="1"/>
      <w:numFmt w:val="decimal"/>
      <w:pStyle w:val="05obrtext"/>
      <w:lvlText w:val="Obr. %1"/>
      <w:lvlJc w:val="center"/>
      <w:pPr>
        <w:ind w:left="36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D555772"/>
    <w:multiLevelType w:val="multilevel"/>
    <w:tmpl w:val="D42AC54E"/>
    <w:styleLink w:val="Odrazky"/>
    <w:lvl w:ilvl="0">
      <w:start w:val="1"/>
      <w:numFmt w:val="bullet"/>
      <w:lvlText w:val="-"/>
      <w:lvlJc w:val="left"/>
      <w:pPr>
        <w:ind w:left="1004" w:hanging="360"/>
      </w:pPr>
      <w:rPr>
        <w:sz w:val="24"/>
      </w:rPr>
    </w:lvl>
    <w:lvl w:ilvl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>
    <w:nsid w:val="325F2492"/>
    <w:multiLevelType w:val="multilevel"/>
    <w:tmpl w:val="740418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C8A2CD9"/>
    <w:multiLevelType w:val="singleLevel"/>
    <w:tmpl w:val="98CAEFDA"/>
    <w:lvl w:ilvl="0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</w:abstractNum>
  <w:abstractNum w:abstractNumId="11">
    <w:nsid w:val="3C8A4390"/>
    <w:multiLevelType w:val="singleLevel"/>
    <w:tmpl w:val="00249E4C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>
    <w:nsid w:val="43B41CBE"/>
    <w:multiLevelType w:val="hybridMultilevel"/>
    <w:tmpl w:val="A00C5AB8"/>
    <w:lvl w:ilvl="0" w:tplc="04050001">
      <w:start w:val="1"/>
      <w:numFmt w:val="bullet"/>
      <w:lvlText w:val=""/>
      <w:lvlJc w:val="left"/>
      <w:pPr>
        <w:ind w:left="10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13">
    <w:nsid w:val="77350F2A"/>
    <w:multiLevelType w:val="hybridMultilevel"/>
    <w:tmpl w:val="CA9085C0"/>
    <w:lvl w:ilvl="0" w:tplc="BB7E7852">
      <w:start w:val="1"/>
      <w:numFmt w:val="bullet"/>
      <w:lvlText w:val="-"/>
      <w:lvlJc w:val="left"/>
      <w:pPr>
        <w:ind w:left="10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14">
    <w:nsid w:val="7C703175"/>
    <w:multiLevelType w:val="hybridMultilevel"/>
    <w:tmpl w:val="1F64842C"/>
    <w:lvl w:ilvl="0" w:tplc="BEC8782E">
      <w:start w:val="1"/>
      <w:numFmt w:val="lowerLetter"/>
      <w:lvlText w:val="%1)"/>
      <w:lvlJc w:val="left"/>
      <w:pPr>
        <w:ind w:left="10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0" w:hanging="360"/>
      </w:pPr>
    </w:lvl>
    <w:lvl w:ilvl="2" w:tplc="0405001B" w:tentative="1">
      <w:start w:val="1"/>
      <w:numFmt w:val="lowerRoman"/>
      <w:lvlText w:val="%3."/>
      <w:lvlJc w:val="right"/>
      <w:pPr>
        <w:ind w:left="2500" w:hanging="180"/>
      </w:pPr>
    </w:lvl>
    <w:lvl w:ilvl="3" w:tplc="BEC8782E">
      <w:start w:val="1"/>
      <w:numFmt w:val="lowerLetter"/>
      <w:lvlText w:val="%4)"/>
      <w:lvlJc w:val="left"/>
      <w:pPr>
        <w:ind w:left="3220" w:hanging="360"/>
      </w:pPr>
      <w:rPr>
        <w:rFonts w:hint="default"/>
      </w:rPr>
    </w:lvl>
    <w:lvl w:ilvl="4" w:tplc="04050019" w:tentative="1">
      <w:start w:val="1"/>
      <w:numFmt w:val="lowerLetter"/>
      <w:lvlText w:val="%5."/>
      <w:lvlJc w:val="left"/>
      <w:pPr>
        <w:ind w:left="3940" w:hanging="360"/>
      </w:pPr>
    </w:lvl>
    <w:lvl w:ilvl="5" w:tplc="0405001B" w:tentative="1">
      <w:start w:val="1"/>
      <w:numFmt w:val="lowerRoman"/>
      <w:lvlText w:val="%6."/>
      <w:lvlJc w:val="right"/>
      <w:pPr>
        <w:ind w:left="4660" w:hanging="180"/>
      </w:pPr>
    </w:lvl>
    <w:lvl w:ilvl="6" w:tplc="0405000F" w:tentative="1">
      <w:start w:val="1"/>
      <w:numFmt w:val="decimal"/>
      <w:lvlText w:val="%7."/>
      <w:lvlJc w:val="left"/>
      <w:pPr>
        <w:ind w:left="5380" w:hanging="360"/>
      </w:pPr>
    </w:lvl>
    <w:lvl w:ilvl="7" w:tplc="04050019" w:tentative="1">
      <w:start w:val="1"/>
      <w:numFmt w:val="lowerLetter"/>
      <w:lvlText w:val="%8."/>
      <w:lvlJc w:val="left"/>
      <w:pPr>
        <w:ind w:left="6100" w:hanging="360"/>
      </w:pPr>
    </w:lvl>
    <w:lvl w:ilvl="8" w:tplc="0405001B" w:tentative="1">
      <w:start w:val="1"/>
      <w:numFmt w:val="lowerRoman"/>
      <w:lvlText w:val="%9."/>
      <w:lvlJc w:val="right"/>
      <w:pPr>
        <w:ind w:left="6820" w:hanging="180"/>
      </w:pPr>
    </w:lvl>
  </w:abstractNum>
  <w:num w:numId="1">
    <w:abstractNumId w:val="10"/>
  </w:num>
  <w:num w:numId="2">
    <w:abstractNumId w:val="8"/>
  </w:num>
  <w:num w:numId="3">
    <w:abstractNumId w:val="4"/>
  </w:num>
  <w:num w:numId="4">
    <w:abstractNumId w:val="7"/>
  </w:num>
  <w:num w:numId="5">
    <w:abstractNumId w:val="13"/>
  </w:num>
  <w:num w:numId="6">
    <w:abstractNumId w:val="3"/>
  </w:num>
  <w:num w:numId="7">
    <w:abstractNumId w:val="1"/>
  </w:num>
  <w:num w:numId="8">
    <w:abstractNumId w:val="12"/>
  </w:num>
  <w:num w:numId="9">
    <w:abstractNumId w:val="14"/>
  </w:num>
  <w:num w:numId="10">
    <w:abstractNumId w:val="5"/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  <w:lvlOverride w:ilvl="0">
      <w:lvl w:ilvl="0">
        <w:start w:val="3"/>
        <w:numFmt w:val="bullet"/>
        <w:lvlText w:val="-"/>
        <w:legacy w:legacy="1" w:legacySpace="0" w:legacyIndent="945"/>
        <w:lvlJc w:val="left"/>
        <w:pPr>
          <w:ind w:left="1530" w:hanging="945"/>
        </w:pPr>
      </w:lvl>
    </w:lvlOverride>
  </w:num>
  <w:num w:numId="17">
    <w:abstractNumId w:val="2"/>
  </w:num>
  <w:num w:numId="18">
    <w:abstractNumId w:val="9"/>
  </w:num>
  <w:num w:numId="19">
    <w:abstractNumId w:val="11"/>
  </w:num>
  <w:num w:numId="20">
    <w:abstractNumId w:val="6"/>
  </w:num>
  <w:num w:numId="21">
    <w:abstractNumId w:val="5"/>
  </w:num>
  <w:num w:numId="22">
    <w:abstractNumId w:val="5"/>
  </w:num>
  <w:num w:numId="23">
    <w:abstractNumId w:val="5"/>
  </w:num>
  <w:num w:numId="24">
    <w:abstractNumId w:val="5"/>
  </w:num>
  <w:num w:numId="25">
    <w:abstractNumId w:val="5"/>
  </w:num>
  <w:numIdMacAtCleanup w:val="1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stylePaneFormatFilter w:val="3F28"/>
  <w:defaultTabStop w:val="709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/>
  <w:rsids>
    <w:rsidRoot w:val="00D52EA2"/>
    <w:rsid w:val="00002D7F"/>
    <w:rsid w:val="00002FCE"/>
    <w:rsid w:val="00006D11"/>
    <w:rsid w:val="00011445"/>
    <w:rsid w:val="000129A3"/>
    <w:rsid w:val="000137DA"/>
    <w:rsid w:val="00013C40"/>
    <w:rsid w:val="0001429D"/>
    <w:rsid w:val="00014BBB"/>
    <w:rsid w:val="00015A40"/>
    <w:rsid w:val="00015A9F"/>
    <w:rsid w:val="0002017D"/>
    <w:rsid w:val="00022385"/>
    <w:rsid w:val="00023552"/>
    <w:rsid w:val="000263B5"/>
    <w:rsid w:val="0002681D"/>
    <w:rsid w:val="000306A5"/>
    <w:rsid w:val="00030706"/>
    <w:rsid w:val="00032653"/>
    <w:rsid w:val="00033B52"/>
    <w:rsid w:val="00037F45"/>
    <w:rsid w:val="00041A8F"/>
    <w:rsid w:val="00047823"/>
    <w:rsid w:val="000541FA"/>
    <w:rsid w:val="00054FA5"/>
    <w:rsid w:val="000551B6"/>
    <w:rsid w:val="000563CB"/>
    <w:rsid w:val="00062C2E"/>
    <w:rsid w:val="000636F1"/>
    <w:rsid w:val="00070230"/>
    <w:rsid w:val="00071040"/>
    <w:rsid w:val="000717A4"/>
    <w:rsid w:val="00072005"/>
    <w:rsid w:val="0007211F"/>
    <w:rsid w:val="00074616"/>
    <w:rsid w:val="00081C96"/>
    <w:rsid w:val="00081DDE"/>
    <w:rsid w:val="000820D6"/>
    <w:rsid w:val="0008225C"/>
    <w:rsid w:val="00083882"/>
    <w:rsid w:val="0008551E"/>
    <w:rsid w:val="00086010"/>
    <w:rsid w:val="00090060"/>
    <w:rsid w:val="00091563"/>
    <w:rsid w:val="00091826"/>
    <w:rsid w:val="00096A9F"/>
    <w:rsid w:val="00096FDF"/>
    <w:rsid w:val="000A3B95"/>
    <w:rsid w:val="000A5F7B"/>
    <w:rsid w:val="000A75CF"/>
    <w:rsid w:val="000B10F8"/>
    <w:rsid w:val="000B2010"/>
    <w:rsid w:val="000B39C6"/>
    <w:rsid w:val="000B77D4"/>
    <w:rsid w:val="000C2DA6"/>
    <w:rsid w:val="000C3803"/>
    <w:rsid w:val="000C58FC"/>
    <w:rsid w:val="000C7812"/>
    <w:rsid w:val="000D2A11"/>
    <w:rsid w:val="000D4606"/>
    <w:rsid w:val="000E0005"/>
    <w:rsid w:val="000E153B"/>
    <w:rsid w:val="000E4FE7"/>
    <w:rsid w:val="000E5959"/>
    <w:rsid w:val="000E7152"/>
    <w:rsid w:val="000E7E60"/>
    <w:rsid w:val="000F3864"/>
    <w:rsid w:val="000F3B29"/>
    <w:rsid w:val="000F3F4C"/>
    <w:rsid w:val="000F64D2"/>
    <w:rsid w:val="000F7707"/>
    <w:rsid w:val="0010467C"/>
    <w:rsid w:val="00104B0C"/>
    <w:rsid w:val="00104F82"/>
    <w:rsid w:val="0010622B"/>
    <w:rsid w:val="00106625"/>
    <w:rsid w:val="00106EE1"/>
    <w:rsid w:val="00107529"/>
    <w:rsid w:val="001100B4"/>
    <w:rsid w:val="0011339F"/>
    <w:rsid w:val="001148FC"/>
    <w:rsid w:val="00114976"/>
    <w:rsid w:val="00115734"/>
    <w:rsid w:val="001172AA"/>
    <w:rsid w:val="00117CEB"/>
    <w:rsid w:val="0012112A"/>
    <w:rsid w:val="001221D2"/>
    <w:rsid w:val="00124B8C"/>
    <w:rsid w:val="00125370"/>
    <w:rsid w:val="00125F14"/>
    <w:rsid w:val="0012737D"/>
    <w:rsid w:val="00130C00"/>
    <w:rsid w:val="001342BC"/>
    <w:rsid w:val="001343E5"/>
    <w:rsid w:val="0014289F"/>
    <w:rsid w:val="00150BF2"/>
    <w:rsid w:val="00151958"/>
    <w:rsid w:val="00152640"/>
    <w:rsid w:val="00152E40"/>
    <w:rsid w:val="001532FF"/>
    <w:rsid w:val="00153E7E"/>
    <w:rsid w:val="001545E3"/>
    <w:rsid w:val="00154CAE"/>
    <w:rsid w:val="00156DB5"/>
    <w:rsid w:val="001610BA"/>
    <w:rsid w:val="00161E8B"/>
    <w:rsid w:val="00164960"/>
    <w:rsid w:val="0016616D"/>
    <w:rsid w:val="001702CA"/>
    <w:rsid w:val="00174C1B"/>
    <w:rsid w:val="0017570E"/>
    <w:rsid w:val="00177473"/>
    <w:rsid w:val="00180ACB"/>
    <w:rsid w:val="00180AFF"/>
    <w:rsid w:val="00180DA3"/>
    <w:rsid w:val="00182451"/>
    <w:rsid w:val="00182931"/>
    <w:rsid w:val="00187DB1"/>
    <w:rsid w:val="00190A4F"/>
    <w:rsid w:val="0019203D"/>
    <w:rsid w:val="00192084"/>
    <w:rsid w:val="00194A5D"/>
    <w:rsid w:val="00196E13"/>
    <w:rsid w:val="00196F4A"/>
    <w:rsid w:val="00197806"/>
    <w:rsid w:val="001A02E7"/>
    <w:rsid w:val="001A0FFE"/>
    <w:rsid w:val="001A56E2"/>
    <w:rsid w:val="001A6853"/>
    <w:rsid w:val="001B41B6"/>
    <w:rsid w:val="001B4697"/>
    <w:rsid w:val="001B4D88"/>
    <w:rsid w:val="001B5ACF"/>
    <w:rsid w:val="001B7937"/>
    <w:rsid w:val="001C059D"/>
    <w:rsid w:val="001C2997"/>
    <w:rsid w:val="001C29D4"/>
    <w:rsid w:val="001C4ABF"/>
    <w:rsid w:val="001C5A92"/>
    <w:rsid w:val="001D06B9"/>
    <w:rsid w:val="001D1D3E"/>
    <w:rsid w:val="001D795F"/>
    <w:rsid w:val="001E1F8B"/>
    <w:rsid w:val="001E266C"/>
    <w:rsid w:val="001E33C5"/>
    <w:rsid w:val="001E373C"/>
    <w:rsid w:val="001E41CE"/>
    <w:rsid w:val="001E682D"/>
    <w:rsid w:val="001E7F1D"/>
    <w:rsid w:val="001F4477"/>
    <w:rsid w:val="001F524B"/>
    <w:rsid w:val="001F632F"/>
    <w:rsid w:val="002001F3"/>
    <w:rsid w:val="0020325F"/>
    <w:rsid w:val="0020357E"/>
    <w:rsid w:val="00205087"/>
    <w:rsid w:val="002053A6"/>
    <w:rsid w:val="00205EDB"/>
    <w:rsid w:val="002062CA"/>
    <w:rsid w:val="00212730"/>
    <w:rsid w:val="002157B0"/>
    <w:rsid w:val="002203CD"/>
    <w:rsid w:val="002217A6"/>
    <w:rsid w:val="002241CF"/>
    <w:rsid w:val="00225B29"/>
    <w:rsid w:val="00226925"/>
    <w:rsid w:val="00226E79"/>
    <w:rsid w:val="00227535"/>
    <w:rsid w:val="002309DE"/>
    <w:rsid w:val="00233C2F"/>
    <w:rsid w:val="00233EA3"/>
    <w:rsid w:val="002363A9"/>
    <w:rsid w:val="002377B4"/>
    <w:rsid w:val="00240519"/>
    <w:rsid w:val="00240EA5"/>
    <w:rsid w:val="002413F0"/>
    <w:rsid w:val="0024436F"/>
    <w:rsid w:val="00244E37"/>
    <w:rsid w:val="00245395"/>
    <w:rsid w:val="002459BE"/>
    <w:rsid w:val="00246C0C"/>
    <w:rsid w:val="00247F25"/>
    <w:rsid w:val="0025045D"/>
    <w:rsid w:val="00251254"/>
    <w:rsid w:val="00252135"/>
    <w:rsid w:val="00255709"/>
    <w:rsid w:val="00256521"/>
    <w:rsid w:val="00260CEF"/>
    <w:rsid w:val="00260DA7"/>
    <w:rsid w:val="00264BB5"/>
    <w:rsid w:val="00270098"/>
    <w:rsid w:val="002712A4"/>
    <w:rsid w:val="002745F3"/>
    <w:rsid w:val="00276D4A"/>
    <w:rsid w:val="00280C7D"/>
    <w:rsid w:val="00283167"/>
    <w:rsid w:val="0028591B"/>
    <w:rsid w:val="002866DB"/>
    <w:rsid w:val="00291BAC"/>
    <w:rsid w:val="00291DC8"/>
    <w:rsid w:val="00292F9D"/>
    <w:rsid w:val="002933AC"/>
    <w:rsid w:val="002A08A8"/>
    <w:rsid w:val="002A36F0"/>
    <w:rsid w:val="002A3C31"/>
    <w:rsid w:val="002B1BE2"/>
    <w:rsid w:val="002B3915"/>
    <w:rsid w:val="002B74E7"/>
    <w:rsid w:val="002C152E"/>
    <w:rsid w:val="002C210F"/>
    <w:rsid w:val="002C3019"/>
    <w:rsid w:val="002D0062"/>
    <w:rsid w:val="002E1009"/>
    <w:rsid w:val="002E39D8"/>
    <w:rsid w:val="002E637C"/>
    <w:rsid w:val="002E6D72"/>
    <w:rsid w:val="002E788E"/>
    <w:rsid w:val="002F0C5E"/>
    <w:rsid w:val="002F1701"/>
    <w:rsid w:val="002F1EB8"/>
    <w:rsid w:val="002F25AA"/>
    <w:rsid w:val="002F380F"/>
    <w:rsid w:val="002F4462"/>
    <w:rsid w:val="00301384"/>
    <w:rsid w:val="00302D84"/>
    <w:rsid w:val="00303222"/>
    <w:rsid w:val="00304139"/>
    <w:rsid w:val="00306615"/>
    <w:rsid w:val="0030694C"/>
    <w:rsid w:val="00307418"/>
    <w:rsid w:val="003113B8"/>
    <w:rsid w:val="003115CC"/>
    <w:rsid w:val="0031253C"/>
    <w:rsid w:val="00313C73"/>
    <w:rsid w:val="00314465"/>
    <w:rsid w:val="003144DB"/>
    <w:rsid w:val="00320A38"/>
    <w:rsid w:val="003230B3"/>
    <w:rsid w:val="003245C0"/>
    <w:rsid w:val="00325E42"/>
    <w:rsid w:val="00326039"/>
    <w:rsid w:val="00326B7D"/>
    <w:rsid w:val="00327D29"/>
    <w:rsid w:val="00336165"/>
    <w:rsid w:val="0033626F"/>
    <w:rsid w:val="00340FF2"/>
    <w:rsid w:val="00342F41"/>
    <w:rsid w:val="00343738"/>
    <w:rsid w:val="00343EE6"/>
    <w:rsid w:val="00344007"/>
    <w:rsid w:val="0034659C"/>
    <w:rsid w:val="00347E71"/>
    <w:rsid w:val="00350195"/>
    <w:rsid w:val="00352569"/>
    <w:rsid w:val="003533A9"/>
    <w:rsid w:val="00356BE9"/>
    <w:rsid w:val="00356DDA"/>
    <w:rsid w:val="003574FA"/>
    <w:rsid w:val="00360B4C"/>
    <w:rsid w:val="0036106E"/>
    <w:rsid w:val="00367F3B"/>
    <w:rsid w:val="003728A8"/>
    <w:rsid w:val="00373012"/>
    <w:rsid w:val="00374FCF"/>
    <w:rsid w:val="00375471"/>
    <w:rsid w:val="003757A9"/>
    <w:rsid w:val="0037712B"/>
    <w:rsid w:val="003779AE"/>
    <w:rsid w:val="00380237"/>
    <w:rsid w:val="0038063D"/>
    <w:rsid w:val="00383E56"/>
    <w:rsid w:val="00384DE6"/>
    <w:rsid w:val="003879F6"/>
    <w:rsid w:val="00390199"/>
    <w:rsid w:val="00391387"/>
    <w:rsid w:val="003A2D8A"/>
    <w:rsid w:val="003A2F0F"/>
    <w:rsid w:val="003A33DB"/>
    <w:rsid w:val="003A39E3"/>
    <w:rsid w:val="003A5C86"/>
    <w:rsid w:val="003A5EAD"/>
    <w:rsid w:val="003A60E7"/>
    <w:rsid w:val="003A713D"/>
    <w:rsid w:val="003A73F8"/>
    <w:rsid w:val="003B1F73"/>
    <w:rsid w:val="003B35CC"/>
    <w:rsid w:val="003B68A1"/>
    <w:rsid w:val="003B74A5"/>
    <w:rsid w:val="003B7910"/>
    <w:rsid w:val="003C0205"/>
    <w:rsid w:val="003C0F3E"/>
    <w:rsid w:val="003C2941"/>
    <w:rsid w:val="003C2B48"/>
    <w:rsid w:val="003C2D61"/>
    <w:rsid w:val="003C2E9C"/>
    <w:rsid w:val="003C5086"/>
    <w:rsid w:val="003C6016"/>
    <w:rsid w:val="003C7362"/>
    <w:rsid w:val="003C7E4C"/>
    <w:rsid w:val="003D16C0"/>
    <w:rsid w:val="003D1B57"/>
    <w:rsid w:val="003E3ADB"/>
    <w:rsid w:val="003E5285"/>
    <w:rsid w:val="003E6C85"/>
    <w:rsid w:val="003E76A7"/>
    <w:rsid w:val="003F36D3"/>
    <w:rsid w:val="003F371C"/>
    <w:rsid w:val="003F5205"/>
    <w:rsid w:val="003F6DA2"/>
    <w:rsid w:val="003F758F"/>
    <w:rsid w:val="00401FBF"/>
    <w:rsid w:val="004046E5"/>
    <w:rsid w:val="00405AB8"/>
    <w:rsid w:val="004105A8"/>
    <w:rsid w:val="0041095F"/>
    <w:rsid w:val="004141B9"/>
    <w:rsid w:val="00415051"/>
    <w:rsid w:val="00417612"/>
    <w:rsid w:val="00417917"/>
    <w:rsid w:val="0042005D"/>
    <w:rsid w:val="00422FB8"/>
    <w:rsid w:val="0042627A"/>
    <w:rsid w:val="00430E6D"/>
    <w:rsid w:val="00431EEC"/>
    <w:rsid w:val="004326ED"/>
    <w:rsid w:val="004342EC"/>
    <w:rsid w:val="004356BD"/>
    <w:rsid w:val="00437D80"/>
    <w:rsid w:val="004402E2"/>
    <w:rsid w:val="004413D6"/>
    <w:rsid w:val="004417B7"/>
    <w:rsid w:val="00441E41"/>
    <w:rsid w:val="0044447E"/>
    <w:rsid w:val="00447CEA"/>
    <w:rsid w:val="00451655"/>
    <w:rsid w:val="00451E70"/>
    <w:rsid w:val="00452CD5"/>
    <w:rsid w:val="00453612"/>
    <w:rsid w:val="0045370F"/>
    <w:rsid w:val="0045401E"/>
    <w:rsid w:val="00455513"/>
    <w:rsid w:val="00457F42"/>
    <w:rsid w:val="00461133"/>
    <w:rsid w:val="00462963"/>
    <w:rsid w:val="004649FD"/>
    <w:rsid w:val="004653ED"/>
    <w:rsid w:val="00466CEE"/>
    <w:rsid w:val="004673B1"/>
    <w:rsid w:val="004719CA"/>
    <w:rsid w:val="00472D08"/>
    <w:rsid w:val="00473343"/>
    <w:rsid w:val="00475C71"/>
    <w:rsid w:val="004761C7"/>
    <w:rsid w:val="00476385"/>
    <w:rsid w:val="004776D4"/>
    <w:rsid w:val="00480DF9"/>
    <w:rsid w:val="0048121F"/>
    <w:rsid w:val="004814C3"/>
    <w:rsid w:val="0049036A"/>
    <w:rsid w:val="00492204"/>
    <w:rsid w:val="004939A6"/>
    <w:rsid w:val="004958E3"/>
    <w:rsid w:val="004A1EA4"/>
    <w:rsid w:val="004A1F48"/>
    <w:rsid w:val="004A39DE"/>
    <w:rsid w:val="004A5C9F"/>
    <w:rsid w:val="004A6EC9"/>
    <w:rsid w:val="004B1594"/>
    <w:rsid w:val="004B22B3"/>
    <w:rsid w:val="004B2416"/>
    <w:rsid w:val="004B3011"/>
    <w:rsid w:val="004B5790"/>
    <w:rsid w:val="004B7CE4"/>
    <w:rsid w:val="004C0D64"/>
    <w:rsid w:val="004C1630"/>
    <w:rsid w:val="004C28EB"/>
    <w:rsid w:val="004D3639"/>
    <w:rsid w:val="004D5DE3"/>
    <w:rsid w:val="004E6830"/>
    <w:rsid w:val="004E7307"/>
    <w:rsid w:val="004F1B15"/>
    <w:rsid w:val="004F518D"/>
    <w:rsid w:val="004F6049"/>
    <w:rsid w:val="004F6C1B"/>
    <w:rsid w:val="004F7BBA"/>
    <w:rsid w:val="004F7E06"/>
    <w:rsid w:val="0050198D"/>
    <w:rsid w:val="005029F5"/>
    <w:rsid w:val="00503156"/>
    <w:rsid w:val="0050552A"/>
    <w:rsid w:val="005059B7"/>
    <w:rsid w:val="00505A2F"/>
    <w:rsid w:val="00505E33"/>
    <w:rsid w:val="00506509"/>
    <w:rsid w:val="00506EE0"/>
    <w:rsid w:val="00507BAA"/>
    <w:rsid w:val="00511E64"/>
    <w:rsid w:val="00513170"/>
    <w:rsid w:val="005143C7"/>
    <w:rsid w:val="00515789"/>
    <w:rsid w:val="00517726"/>
    <w:rsid w:val="005208D1"/>
    <w:rsid w:val="00520A3D"/>
    <w:rsid w:val="0052180A"/>
    <w:rsid w:val="00522789"/>
    <w:rsid w:val="00522D7E"/>
    <w:rsid w:val="00525079"/>
    <w:rsid w:val="00527707"/>
    <w:rsid w:val="00531618"/>
    <w:rsid w:val="0053217F"/>
    <w:rsid w:val="005321BA"/>
    <w:rsid w:val="00532792"/>
    <w:rsid w:val="0054098C"/>
    <w:rsid w:val="00542267"/>
    <w:rsid w:val="00542E2F"/>
    <w:rsid w:val="005462D2"/>
    <w:rsid w:val="005465B0"/>
    <w:rsid w:val="00546AB4"/>
    <w:rsid w:val="00547F18"/>
    <w:rsid w:val="00552FC5"/>
    <w:rsid w:val="005538DE"/>
    <w:rsid w:val="00554486"/>
    <w:rsid w:val="00555C3B"/>
    <w:rsid w:val="005616F6"/>
    <w:rsid w:val="00562145"/>
    <w:rsid w:val="00564CA7"/>
    <w:rsid w:val="00565155"/>
    <w:rsid w:val="00565638"/>
    <w:rsid w:val="00570389"/>
    <w:rsid w:val="0057264B"/>
    <w:rsid w:val="005745A1"/>
    <w:rsid w:val="00576AD3"/>
    <w:rsid w:val="00580599"/>
    <w:rsid w:val="00581598"/>
    <w:rsid w:val="00583E72"/>
    <w:rsid w:val="00583EB9"/>
    <w:rsid w:val="005858FD"/>
    <w:rsid w:val="005861CC"/>
    <w:rsid w:val="00586696"/>
    <w:rsid w:val="005869AD"/>
    <w:rsid w:val="00590B28"/>
    <w:rsid w:val="00590BB0"/>
    <w:rsid w:val="00594692"/>
    <w:rsid w:val="00595BCC"/>
    <w:rsid w:val="005A62F0"/>
    <w:rsid w:val="005B2EB3"/>
    <w:rsid w:val="005B3B21"/>
    <w:rsid w:val="005B4E3E"/>
    <w:rsid w:val="005C234B"/>
    <w:rsid w:val="005C3AEC"/>
    <w:rsid w:val="005C64E6"/>
    <w:rsid w:val="005D01CB"/>
    <w:rsid w:val="005D1527"/>
    <w:rsid w:val="005D2D1C"/>
    <w:rsid w:val="005D3C1E"/>
    <w:rsid w:val="005D7ABB"/>
    <w:rsid w:val="005E0724"/>
    <w:rsid w:val="005E1C54"/>
    <w:rsid w:val="005E252B"/>
    <w:rsid w:val="005E397D"/>
    <w:rsid w:val="005E52A6"/>
    <w:rsid w:val="005F15FC"/>
    <w:rsid w:val="005F3BF7"/>
    <w:rsid w:val="005F6338"/>
    <w:rsid w:val="006011C9"/>
    <w:rsid w:val="00603148"/>
    <w:rsid w:val="00605AC6"/>
    <w:rsid w:val="00605D1E"/>
    <w:rsid w:val="0060799D"/>
    <w:rsid w:val="00610F6F"/>
    <w:rsid w:val="00613DFD"/>
    <w:rsid w:val="00615DF1"/>
    <w:rsid w:val="00617171"/>
    <w:rsid w:val="00621E6E"/>
    <w:rsid w:val="00622F16"/>
    <w:rsid w:val="006238D0"/>
    <w:rsid w:val="00626F53"/>
    <w:rsid w:val="006319D9"/>
    <w:rsid w:val="00633D3C"/>
    <w:rsid w:val="00634272"/>
    <w:rsid w:val="00641F96"/>
    <w:rsid w:val="00646378"/>
    <w:rsid w:val="00647090"/>
    <w:rsid w:val="00647F4C"/>
    <w:rsid w:val="0065017E"/>
    <w:rsid w:val="00650568"/>
    <w:rsid w:val="006508DE"/>
    <w:rsid w:val="00651017"/>
    <w:rsid w:val="00651A57"/>
    <w:rsid w:val="006565CD"/>
    <w:rsid w:val="00660C0C"/>
    <w:rsid w:val="006618D2"/>
    <w:rsid w:val="00663848"/>
    <w:rsid w:val="0066609E"/>
    <w:rsid w:val="0066648D"/>
    <w:rsid w:val="00666C3F"/>
    <w:rsid w:val="00666C53"/>
    <w:rsid w:val="00670A4E"/>
    <w:rsid w:val="00670FDF"/>
    <w:rsid w:val="00671161"/>
    <w:rsid w:val="00671B0C"/>
    <w:rsid w:val="0067338E"/>
    <w:rsid w:val="00674C23"/>
    <w:rsid w:val="00682588"/>
    <w:rsid w:val="006859E7"/>
    <w:rsid w:val="00690547"/>
    <w:rsid w:val="006905AD"/>
    <w:rsid w:val="00691C8B"/>
    <w:rsid w:val="00694285"/>
    <w:rsid w:val="006942A3"/>
    <w:rsid w:val="00696396"/>
    <w:rsid w:val="006A116D"/>
    <w:rsid w:val="006A1D41"/>
    <w:rsid w:val="006A7C42"/>
    <w:rsid w:val="006B4565"/>
    <w:rsid w:val="006B7ECA"/>
    <w:rsid w:val="006C2F78"/>
    <w:rsid w:val="006C6C53"/>
    <w:rsid w:val="006D0DA4"/>
    <w:rsid w:val="006D2C43"/>
    <w:rsid w:val="006D3097"/>
    <w:rsid w:val="006D33FC"/>
    <w:rsid w:val="006D463A"/>
    <w:rsid w:val="006D5530"/>
    <w:rsid w:val="006D639F"/>
    <w:rsid w:val="006D6579"/>
    <w:rsid w:val="006E1457"/>
    <w:rsid w:val="006E1AC1"/>
    <w:rsid w:val="006E1DE8"/>
    <w:rsid w:val="006E6FC4"/>
    <w:rsid w:val="006F0114"/>
    <w:rsid w:val="006F123D"/>
    <w:rsid w:val="006F1F41"/>
    <w:rsid w:val="006F5538"/>
    <w:rsid w:val="006F5FB3"/>
    <w:rsid w:val="007009CB"/>
    <w:rsid w:val="00703C35"/>
    <w:rsid w:val="00710D59"/>
    <w:rsid w:val="00711134"/>
    <w:rsid w:val="00713B0A"/>
    <w:rsid w:val="00714306"/>
    <w:rsid w:val="00714F52"/>
    <w:rsid w:val="007204A6"/>
    <w:rsid w:val="00720C0B"/>
    <w:rsid w:val="00724C0A"/>
    <w:rsid w:val="007269A6"/>
    <w:rsid w:val="00727505"/>
    <w:rsid w:val="007300D2"/>
    <w:rsid w:val="00730AFE"/>
    <w:rsid w:val="00731725"/>
    <w:rsid w:val="007354CC"/>
    <w:rsid w:val="00737671"/>
    <w:rsid w:val="00737877"/>
    <w:rsid w:val="007405F7"/>
    <w:rsid w:val="00741EFB"/>
    <w:rsid w:val="00743E69"/>
    <w:rsid w:val="00745895"/>
    <w:rsid w:val="00750325"/>
    <w:rsid w:val="00754ABD"/>
    <w:rsid w:val="00754F85"/>
    <w:rsid w:val="00760CB8"/>
    <w:rsid w:val="00761200"/>
    <w:rsid w:val="00763460"/>
    <w:rsid w:val="00763E99"/>
    <w:rsid w:val="00764418"/>
    <w:rsid w:val="00767789"/>
    <w:rsid w:val="00767CDD"/>
    <w:rsid w:val="0077012A"/>
    <w:rsid w:val="00773438"/>
    <w:rsid w:val="00773D1C"/>
    <w:rsid w:val="007741F8"/>
    <w:rsid w:val="00777CB6"/>
    <w:rsid w:val="00780B55"/>
    <w:rsid w:val="00782712"/>
    <w:rsid w:val="00782BDE"/>
    <w:rsid w:val="00782D02"/>
    <w:rsid w:val="00783239"/>
    <w:rsid w:val="007840CD"/>
    <w:rsid w:val="007924BE"/>
    <w:rsid w:val="007931E3"/>
    <w:rsid w:val="007976AA"/>
    <w:rsid w:val="007A0F5E"/>
    <w:rsid w:val="007A5897"/>
    <w:rsid w:val="007A5AE0"/>
    <w:rsid w:val="007A6BBB"/>
    <w:rsid w:val="007B45DB"/>
    <w:rsid w:val="007B49A1"/>
    <w:rsid w:val="007C4268"/>
    <w:rsid w:val="007D140D"/>
    <w:rsid w:val="007D3DE3"/>
    <w:rsid w:val="007E12B1"/>
    <w:rsid w:val="007E209E"/>
    <w:rsid w:val="007E2162"/>
    <w:rsid w:val="007E285C"/>
    <w:rsid w:val="007E4521"/>
    <w:rsid w:val="007E57BC"/>
    <w:rsid w:val="007E6569"/>
    <w:rsid w:val="007F233E"/>
    <w:rsid w:val="007F3FA0"/>
    <w:rsid w:val="007F42A4"/>
    <w:rsid w:val="007F5821"/>
    <w:rsid w:val="007F6A35"/>
    <w:rsid w:val="007F7EBD"/>
    <w:rsid w:val="008002A6"/>
    <w:rsid w:val="008007B5"/>
    <w:rsid w:val="00802D29"/>
    <w:rsid w:val="00804A84"/>
    <w:rsid w:val="008050C5"/>
    <w:rsid w:val="00811783"/>
    <w:rsid w:val="00811992"/>
    <w:rsid w:val="0081353F"/>
    <w:rsid w:val="008161FE"/>
    <w:rsid w:val="00816DC9"/>
    <w:rsid w:val="00817AC0"/>
    <w:rsid w:val="00823A6E"/>
    <w:rsid w:val="00824B2F"/>
    <w:rsid w:val="00825050"/>
    <w:rsid w:val="008275DB"/>
    <w:rsid w:val="008307B1"/>
    <w:rsid w:val="00830993"/>
    <w:rsid w:val="008318F9"/>
    <w:rsid w:val="0083344D"/>
    <w:rsid w:val="00833E46"/>
    <w:rsid w:val="00835FD6"/>
    <w:rsid w:val="0083628A"/>
    <w:rsid w:val="00836D34"/>
    <w:rsid w:val="008403AB"/>
    <w:rsid w:val="00843404"/>
    <w:rsid w:val="00846E0C"/>
    <w:rsid w:val="00847DC7"/>
    <w:rsid w:val="00847F18"/>
    <w:rsid w:val="00850ED2"/>
    <w:rsid w:val="0085379F"/>
    <w:rsid w:val="00855C1C"/>
    <w:rsid w:val="008562EE"/>
    <w:rsid w:val="008570B3"/>
    <w:rsid w:val="00860318"/>
    <w:rsid w:val="00862301"/>
    <w:rsid w:val="008654E7"/>
    <w:rsid w:val="008674C4"/>
    <w:rsid w:val="008700B3"/>
    <w:rsid w:val="00872F74"/>
    <w:rsid w:val="00875C2A"/>
    <w:rsid w:val="00877FA5"/>
    <w:rsid w:val="00881882"/>
    <w:rsid w:val="008849F0"/>
    <w:rsid w:val="008855A2"/>
    <w:rsid w:val="008868D5"/>
    <w:rsid w:val="008900F4"/>
    <w:rsid w:val="00890357"/>
    <w:rsid w:val="00891921"/>
    <w:rsid w:val="00892B3E"/>
    <w:rsid w:val="0089306B"/>
    <w:rsid w:val="00896416"/>
    <w:rsid w:val="0089666D"/>
    <w:rsid w:val="008968E5"/>
    <w:rsid w:val="00897FBB"/>
    <w:rsid w:val="008A0486"/>
    <w:rsid w:val="008A1775"/>
    <w:rsid w:val="008A481D"/>
    <w:rsid w:val="008A542A"/>
    <w:rsid w:val="008A751A"/>
    <w:rsid w:val="008A75D2"/>
    <w:rsid w:val="008B0237"/>
    <w:rsid w:val="008B0DC5"/>
    <w:rsid w:val="008B4DBE"/>
    <w:rsid w:val="008B52B7"/>
    <w:rsid w:val="008B6DCD"/>
    <w:rsid w:val="008B7962"/>
    <w:rsid w:val="008C1855"/>
    <w:rsid w:val="008C3946"/>
    <w:rsid w:val="008C5837"/>
    <w:rsid w:val="008C60D7"/>
    <w:rsid w:val="008C7198"/>
    <w:rsid w:val="008D19BD"/>
    <w:rsid w:val="008D3034"/>
    <w:rsid w:val="008D3CBA"/>
    <w:rsid w:val="008D5362"/>
    <w:rsid w:val="008E02D3"/>
    <w:rsid w:val="008E0705"/>
    <w:rsid w:val="008E1E6D"/>
    <w:rsid w:val="008E7BFA"/>
    <w:rsid w:val="008F014B"/>
    <w:rsid w:val="008F1482"/>
    <w:rsid w:val="008F408E"/>
    <w:rsid w:val="008F4797"/>
    <w:rsid w:val="008F7179"/>
    <w:rsid w:val="00901371"/>
    <w:rsid w:val="00901CA3"/>
    <w:rsid w:val="00903EFB"/>
    <w:rsid w:val="009054CC"/>
    <w:rsid w:val="00906FA3"/>
    <w:rsid w:val="00912246"/>
    <w:rsid w:val="00916642"/>
    <w:rsid w:val="00920B0F"/>
    <w:rsid w:val="00922531"/>
    <w:rsid w:val="00922B44"/>
    <w:rsid w:val="009306E0"/>
    <w:rsid w:val="00930AF9"/>
    <w:rsid w:val="009315E5"/>
    <w:rsid w:val="00931AEA"/>
    <w:rsid w:val="00934225"/>
    <w:rsid w:val="00940B19"/>
    <w:rsid w:val="0094124E"/>
    <w:rsid w:val="00944022"/>
    <w:rsid w:val="00946BA9"/>
    <w:rsid w:val="009477F6"/>
    <w:rsid w:val="009503A6"/>
    <w:rsid w:val="0095313C"/>
    <w:rsid w:val="00953932"/>
    <w:rsid w:val="00954E80"/>
    <w:rsid w:val="00955D1B"/>
    <w:rsid w:val="009564AD"/>
    <w:rsid w:val="00957BC8"/>
    <w:rsid w:val="00963957"/>
    <w:rsid w:val="00963DB1"/>
    <w:rsid w:val="009642A6"/>
    <w:rsid w:val="009709F4"/>
    <w:rsid w:val="00971C1C"/>
    <w:rsid w:val="00975FE4"/>
    <w:rsid w:val="00976C73"/>
    <w:rsid w:val="00981F97"/>
    <w:rsid w:val="00984342"/>
    <w:rsid w:val="00984DDB"/>
    <w:rsid w:val="00984FF9"/>
    <w:rsid w:val="009874F4"/>
    <w:rsid w:val="009915C8"/>
    <w:rsid w:val="009A01B1"/>
    <w:rsid w:val="009A0878"/>
    <w:rsid w:val="009A09DA"/>
    <w:rsid w:val="009A38B3"/>
    <w:rsid w:val="009A5381"/>
    <w:rsid w:val="009A687F"/>
    <w:rsid w:val="009A726E"/>
    <w:rsid w:val="009B0FC0"/>
    <w:rsid w:val="009B1CDF"/>
    <w:rsid w:val="009B4AC3"/>
    <w:rsid w:val="009B732A"/>
    <w:rsid w:val="009C2CE5"/>
    <w:rsid w:val="009C3EF5"/>
    <w:rsid w:val="009C46DE"/>
    <w:rsid w:val="009C75D9"/>
    <w:rsid w:val="009D2642"/>
    <w:rsid w:val="009D48F4"/>
    <w:rsid w:val="009E0846"/>
    <w:rsid w:val="009E1471"/>
    <w:rsid w:val="009E22C1"/>
    <w:rsid w:val="009E311F"/>
    <w:rsid w:val="009E3266"/>
    <w:rsid w:val="009F23D6"/>
    <w:rsid w:val="009F2A76"/>
    <w:rsid w:val="009F7752"/>
    <w:rsid w:val="00A004AC"/>
    <w:rsid w:val="00A01171"/>
    <w:rsid w:val="00A02231"/>
    <w:rsid w:val="00A02F7E"/>
    <w:rsid w:val="00A0670C"/>
    <w:rsid w:val="00A13239"/>
    <w:rsid w:val="00A1462F"/>
    <w:rsid w:val="00A1567B"/>
    <w:rsid w:val="00A16B2B"/>
    <w:rsid w:val="00A173AC"/>
    <w:rsid w:val="00A17A7D"/>
    <w:rsid w:val="00A2076E"/>
    <w:rsid w:val="00A20F7F"/>
    <w:rsid w:val="00A2456B"/>
    <w:rsid w:val="00A31BAF"/>
    <w:rsid w:val="00A32FDC"/>
    <w:rsid w:val="00A33190"/>
    <w:rsid w:val="00A34861"/>
    <w:rsid w:val="00A37157"/>
    <w:rsid w:val="00A37C94"/>
    <w:rsid w:val="00A42C93"/>
    <w:rsid w:val="00A43858"/>
    <w:rsid w:val="00A4532F"/>
    <w:rsid w:val="00A4760D"/>
    <w:rsid w:val="00A553EB"/>
    <w:rsid w:val="00A605B8"/>
    <w:rsid w:val="00A625DC"/>
    <w:rsid w:val="00A62802"/>
    <w:rsid w:val="00A629D6"/>
    <w:rsid w:val="00A63EC5"/>
    <w:rsid w:val="00A66B36"/>
    <w:rsid w:val="00A72AFC"/>
    <w:rsid w:val="00A7313F"/>
    <w:rsid w:val="00A757D3"/>
    <w:rsid w:val="00A76D82"/>
    <w:rsid w:val="00A81E84"/>
    <w:rsid w:val="00A82E85"/>
    <w:rsid w:val="00A85B03"/>
    <w:rsid w:val="00A85B6A"/>
    <w:rsid w:val="00A85C25"/>
    <w:rsid w:val="00A85CBB"/>
    <w:rsid w:val="00A86DD9"/>
    <w:rsid w:val="00A87037"/>
    <w:rsid w:val="00A8726A"/>
    <w:rsid w:val="00A90790"/>
    <w:rsid w:val="00A9564B"/>
    <w:rsid w:val="00A973CF"/>
    <w:rsid w:val="00A9780A"/>
    <w:rsid w:val="00AA1B8B"/>
    <w:rsid w:val="00AA22EF"/>
    <w:rsid w:val="00AA3697"/>
    <w:rsid w:val="00AA5545"/>
    <w:rsid w:val="00AB14DA"/>
    <w:rsid w:val="00AB6BA1"/>
    <w:rsid w:val="00AC027F"/>
    <w:rsid w:val="00AC11BF"/>
    <w:rsid w:val="00AC13BA"/>
    <w:rsid w:val="00AC2EDB"/>
    <w:rsid w:val="00AC5321"/>
    <w:rsid w:val="00AC606E"/>
    <w:rsid w:val="00AD2761"/>
    <w:rsid w:val="00AD307C"/>
    <w:rsid w:val="00AD3496"/>
    <w:rsid w:val="00AD3C5D"/>
    <w:rsid w:val="00AD676B"/>
    <w:rsid w:val="00AE031D"/>
    <w:rsid w:val="00AE2376"/>
    <w:rsid w:val="00AE3500"/>
    <w:rsid w:val="00AE37C6"/>
    <w:rsid w:val="00AE37F4"/>
    <w:rsid w:val="00AE437C"/>
    <w:rsid w:val="00AE5719"/>
    <w:rsid w:val="00AE6B98"/>
    <w:rsid w:val="00AF4A72"/>
    <w:rsid w:val="00AF4D91"/>
    <w:rsid w:val="00AF5729"/>
    <w:rsid w:val="00AF5734"/>
    <w:rsid w:val="00AF6FC8"/>
    <w:rsid w:val="00B04C7C"/>
    <w:rsid w:val="00B0651A"/>
    <w:rsid w:val="00B06ADA"/>
    <w:rsid w:val="00B07747"/>
    <w:rsid w:val="00B1080A"/>
    <w:rsid w:val="00B1337E"/>
    <w:rsid w:val="00B1377C"/>
    <w:rsid w:val="00B15BDE"/>
    <w:rsid w:val="00B16FCB"/>
    <w:rsid w:val="00B17A95"/>
    <w:rsid w:val="00B17E2A"/>
    <w:rsid w:val="00B2054C"/>
    <w:rsid w:val="00B2130D"/>
    <w:rsid w:val="00B22A1E"/>
    <w:rsid w:val="00B25627"/>
    <w:rsid w:val="00B25B83"/>
    <w:rsid w:val="00B26DB9"/>
    <w:rsid w:val="00B26FC9"/>
    <w:rsid w:val="00B27994"/>
    <w:rsid w:val="00B305B9"/>
    <w:rsid w:val="00B318E0"/>
    <w:rsid w:val="00B34E0C"/>
    <w:rsid w:val="00B36559"/>
    <w:rsid w:val="00B37A25"/>
    <w:rsid w:val="00B40D49"/>
    <w:rsid w:val="00B41D8C"/>
    <w:rsid w:val="00B44809"/>
    <w:rsid w:val="00B45E7B"/>
    <w:rsid w:val="00B47FBF"/>
    <w:rsid w:val="00B50080"/>
    <w:rsid w:val="00B514BF"/>
    <w:rsid w:val="00B51F8F"/>
    <w:rsid w:val="00B54594"/>
    <w:rsid w:val="00B55028"/>
    <w:rsid w:val="00B552A4"/>
    <w:rsid w:val="00B63F88"/>
    <w:rsid w:val="00B67CF2"/>
    <w:rsid w:val="00B71065"/>
    <w:rsid w:val="00B71446"/>
    <w:rsid w:val="00B76AB2"/>
    <w:rsid w:val="00B76D6E"/>
    <w:rsid w:val="00B8235E"/>
    <w:rsid w:val="00B83301"/>
    <w:rsid w:val="00B83BC2"/>
    <w:rsid w:val="00B87C2B"/>
    <w:rsid w:val="00B92D73"/>
    <w:rsid w:val="00B93EC1"/>
    <w:rsid w:val="00B93EC8"/>
    <w:rsid w:val="00B940D3"/>
    <w:rsid w:val="00B9528D"/>
    <w:rsid w:val="00B95BC7"/>
    <w:rsid w:val="00B96337"/>
    <w:rsid w:val="00B97F51"/>
    <w:rsid w:val="00BA00CE"/>
    <w:rsid w:val="00BA03EE"/>
    <w:rsid w:val="00BA572E"/>
    <w:rsid w:val="00BA694F"/>
    <w:rsid w:val="00BA7CC7"/>
    <w:rsid w:val="00BB02B8"/>
    <w:rsid w:val="00BB1EC2"/>
    <w:rsid w:val="00BB2B56"/>
    <w:rsid w:val="00BB36E9"/>
    <w:rsid w:val="00BC2ACA"/>
    <w:rsid w:val="00BC4859"/>
    <w:rsid w:val="00BC4A53"/>
    <w:rsid w:val="00BC6845"/>
    <w:rsid w:val="00BC6C31"/>
    <w:rsid w:val="00BD3BF1"/>
    <w:rsid w:val="00BD7E8F"/>
    <w:rsid w:val="00BE1131"/>
    <w:rsid w:val="00BE1E64"/>
    <w:rsid w:val="00BE4814"/>
    <w:rsid w:val="00BE6502"/>
    <w:rsid w:val="00BF02C4"/>
    <w:rsid w:val="00BF0C90"/>
    <w:rsid w:val="00BF128F"/>
    <w:rsid w:val="00BF14E0"/>
    <w:rsid w:val="00BF5986"/>
    <w:rsid w:val="00C0368A"/>
    <w:rsid w:val="00C037E7"/>
    <w:rsid w:val="00C044F8"/>
    <w:rsid w:val="00C0513B"/>
    <w:rsid w:val="00C078F5"/>
    <w:rsid w:val="00C1090B"/>
    <w:rsid w:val="00C11866"/>
    <w:rsid w:val="00C120D5"/>
    <w:rsid w:val="00C14C36"/>
    <w:rsid w:val="00C15CE8"/>
    <w:rsid w:val="00C16ECC"/>
    <w:rsid w:val="00C173E2"/>
    <w:rsid w:val="00C17734"/>
    <w:rsid w:val="00C2040E"/>
    <w:rsid w:val="00C2072E"/>
    <w:rsid w:val="00C211AA"/>
    <w:rsid w:val="00C2556C"/>
    <w:rsid w:val="00C30BF1"/>
    <w:rsid w:val="00C31926"/>
    <w:rsid w:val="00C32A0C"/>
    <w:rsid w:val="00C3328B"/>
    <w:rsid w:val="00C36B2D"/>
    <w:rsid w:val="00C43ACA"/>
    <w:rsid w:val="00C43B27"/>
    <w:rsid w:val="00C44890"/>
    <w:rsid w:val="00C44FB4"/>
    <w:rsid w:val="00C45E78"/>
    <w:rsid w:val="00C46847"/>
    <w:rsid w:val="00C4715B"/>
    <w:rsid w:val="00C516C7"/>
    <w:rsid w:val="00C51B35"/>
    <w:rsid w:val="00C527D0"/>
    <w:rsid w:val="00C52CD5"/>
    <w:rsid w:val="00C5377B"/>
    <w:rsid w:val="00C53ACE"/>
    <w:rsid w:val="00C6172B"/>
    <w:rsid w:val="00C62098"/>
    <w:rsid w:val="00C62282"/>
    <w:rsid w:val="00C6503E"/>
    <w:rsid w:val="00C65F1A"/>
    <w:rsid w:val="00C71101"/>
    <w:rsid w:val="00C71AA6"/>
    <w:rsid w:val="00C71BF5"/>
    <w:rsid w:val="00C721F1"/>
    <w:rsid w:val="00C724B3"/>
    <w:rsid w:val="00C733CE"/>
    <w:rsid w:val="00C76054"/>
    <w:rsid w:val="00C80A0C"/>
    <w:rsid w:val="00C81547"/>
    <w:rsid w:val="00C9235E"/>
    <w:rsid w:val="00C923B4"/>
    <w:rsid w:val="00C929E1"/>
    <w:rsid w:val="00C93A7E"/>
    <w:rsid w:val="00C9572A"/>
    <w:rsid w:val="00CA2401"/>
    <w:rsid w:val="00CA2905"/>
    <w:rsid w:val="00CA3DC2"/>
    <w:rsid w:val="00CB443D"/>
    <w:rsid w:val="00CB5D10"/>
    <w:rsid w:val="00CB66C7"/>
    <w:rsid w:val="00CB6F7E"/>
    <w:rsid w:val="00CB7186"/>
    <w:rsid w:val="00CB77C8"/>
    <w:rsid w:val="00CB7E78"/>
    <w:rsid w:val="00CC19EE"/>
    <w:rsid w:val="00CC5C38"/>
    <w:rsid w:val="00CC63DE"/>
    <w:rsid w:val="00CC7B89"/>
    <w:rsid w:val="00CD2242"/>
    <w:rsid w:val="00CD367E"/>
    <w:rsid w:val="00CD3A51"/>
    <w:rsid w:val="00CE0050"/>
    <w:rsid w:val="00CE0954"/>
    <w:rsid w:val="00CE26C8"/>
    <w:rsid w:val="00CE43F6"/>
    <w:rsid w:val="00CE52D6"/>
    <w:rsid w:val="00CE697D"/>
    <w:rsid w:val="00CF0AB4"/>
    <w:rsid w:val="00CF11A7"/>
    <w:rsid w:val="00CF13F5"/>
    <w:rsid w:val="00CF183E"/>
    <w:rsid w:val="00CF395E"/>
    <w:rsid w:val="00CF4393"/>
    <w:rsid w:val="00D02DED"/>
    <w:rsid w:val="00D04CA6"/>
    <w:rsid w:val="00D04EA3"/>
    <w:rsid w:val="00D05AFF"/>
    <w:rsid w:val="00D07E8F"/>
    <w:rsid w:val="00D1062A"/>
    <w:rsid w:val="00D10DC1"/>
    <w:rsid w:val="00D11208"/>
    <w:rsid w:val="00D11DE0"/>
    <w:rsid w:val="00D121F9"/>
    <w:rsid w:val="00D12BA1"/>
    <w:rsid w:val="00D16AA7"/>
    <w:rsid w:val="00D207E7"/>
    <w:rsid w:val="00D21135"/>
    <w:rsid w:val="00D23201"/>
    <w:rsid w:val="00D23202"/>
    <w:rsid w:val="00D25550"/>
    <w:rsid w:val="00D26A83"/>
    <w:rsid w:val="00D32D9C"/>
    <w:rsid w:val="00D3567A"/>
    <w:rsid w:val="00D41D70"/>
    <w:rsid w:val="00D44E9F"/>
    <w:rsid w:val="00D460E4"/>
    <w:rsid w:val="00D46BB9"/>
    <w:rsid w:val="00D470CF"/>
    <w:rsid w:val="00D50DA2"/>
    <w:rsid w:val="00D50EF8"/>
    <w:rsid w:val="00D52EA2"/>
    <w:rsid w:val="00D531FA"/>
    <w:rsid w:val="00D56BD6"/>
    <w:rsid w:val="00D56E88"/>
    <w:rsid w:val="00D5707A"/>
    <w:rsid w:val="00D60377"/>
    <w:rsid w:val="00D61890"/>
    <w:rsid w:val="00D63C44"/>
    <w:rsid w:val="00D63E78"/>
    <w:rsid w:val="00D67B44"/>
    <w:rsid w:val="00D70682"/>
    <w:rsid w:val="00D70FE4"/>
    <w:rsid w:val="00D739E2"/>
    <w:rsid w:val="00D77011"/>
    <w:rsid w:val="00D80454"/>
    <w:rsid w:val="00D81652"/>
    <w:rsid w:val="00D82455"/>
    <w:rsid w:val="00D82DAD"/>
    <w:rsid w:val="00D915BA"/>
    <w:rsid w:val="00D917DF"/>
    <w:rsid w:val="00D93173"/>
    <w:rsid w:val="00D95FC6"/>
    <w:rsid w:val="00DA0105"/>
    <w:rsid w:val="00DA02EE"/>
    <w:rsid w:val="00DA05D7"/>
    <w:rsid w:val="00DA06E9"/>
    <w:rsid w:val="00DA099C"/>
    <w:rsid w:val="00DA732B"/>
    <w:rsid w:val="00DB0D89"/>
    <w:rsid w:val="00DB30E3"/>
    <w:rsid w:val="00DB36C1"/>
    <w:rsid w:val="00DB3AE7"/>
    <w:rsid w:val="00DB543E"/>
    <w:rsid w:val="00DB68C4"/>
    <w:rsid w:val="00DC075A"/>
    <w:rsid w:val="00DC0B44"/>
    <w:rsid w:val="00DC0DAF"/>
    <w:rsid w:val="00DC1672"/>
    <w:rsid w:val="00DC4C52"/>
    <w:rsid w:val="00DC6951"/>
    <w:rsid w:val="00DD134D"/>
    <w:rsid w:val="00DD3661"/>
    <w:rsid w:val="00DD6287"/>
    <w:rsid w:val="00DE0479"/>
    <w:rsid w:val="00DE1137"/>
    <w:rsid w:val="00DE4305"/>
    <w:rsid w:val="00DE60F5"/>
    <w:rsid w:val="00DE66A3"/>
    <w:rsid w:val="00DE689D"/>
    <w:rsid w:val="00DE7956"/>
    <w:rsid w:val="00DE7B94"/>
    <w:rsid w:val="00DE7FE9"/>
    <w:rsid w:val="00DF010F"/>
    <w:rsid w:val="00DF0191"/>
    <w:rsid w:val="00DF4821"/>
    <w:rsid w:val="00DF4DC4"/>
    <w:rsid w:val="00DF7208"/>
    <w:rsid w:val="00E0439E"/>
    <w:rsid w:val="00E059C9"/>
    <w:rsid w:val="00E05B5B"/>
    <w:rsid w:val="00E05B67"/>
    <w:rsid w:val="00E07AFC"/>
    <w:rsid w:val="00E111FB"/>
    <w:rsid w:val="00E117C4"/>
    <w:rsid w:val="00E13D5E"/>
    <w:rsid w:val="00E16A92"/>
    <w:rsid w:val="00E17AF5"/>
    <w:rsid w:val="00E21A34"/>
    <w:rsid w:val="00E22179"/>
    <w:rsid w:val="00E230FC"/>
    <w:rsid w:val="00E23A83"/>
    <w:rsid w:val="00E26D93"/>
    <w:rsid w:val="00E27AF7"/>
    <w:rsid w:val="00E30D6D"/>
    <w:rsid w:val="00E3258F"/>
    <w:rsid w:val="00E37B22"/>
    <w:rsid w:val="00E415B1"/>
    <w:rsid w:val="00E41E3B"/>
    <w:rsid w:val="00E42833"/>
    <w:rsid w:val="00E45B5C"/>
    <w:rsid w:val="00E51CBE"/>
    <w:rsid w:val="00E54A1A"/>
    <w:rsid w:val="00E559D7"/>
    <w:rsid w:val="00E570C6"/>
    <w:rsid w:val="00E57E5C"/>
    <w:rsid w:val="00E620EF"/>
    <w:rsid w:val="00E62113"/>
    <w:rsid w:val="00E6273A"/>
    <w:rsid w:val="00E63800"/>
    <w:rsid w:val="00E66AB5"/>
    <w:rsid w:val="00E67400"/>
    <w:rsid w:val="00E709E4"/>
    <w:rsid w:val="00E773D1"/>
    <w:rsid w:val="00E80D7A"/>
    <w:rsid w:val="00E85102"/>
    <w:rsid w:val="00E90E64"/>
    <w:rsid w:val="00EA1C49"/>
    <w:rsid w:val="00EA2A99"/>
    <w:rsid w:val="00EA3BE3"/>
    <w:rsid w:val="00EA495B"/>
    <w:rsid w:val="00EA6208"/>
    <w:rsid w:val="00EA62B1"/>
    <w:rsid w:val="00EA7470"/>
    <w:rsid w:val="00EA7AC6"/>
    <w:rsid w:val="00EB134A"/>
    <w:rsid w:val="00EB251D"/>
    <w:rsid w:val="00EB416D"/>
    <w:rsid w:val="00EB5C04"/>
    <w:rsid w:val="00EB734E"/>
    <w:rsid w:val="00EC129A"/>
    <w:rsid w:val="00EC1552"/>
    <w:rsid w:val="00EC1EE3"/>
    <w:rsid w:val="00EC38A2"/>
    <w:rsid w:val="00EC3ED0"/>
    <w:rsid w:val="00EC42AB"/>
    <w:rsid w:val="00EC650D"/>
    <w:rsid w:val="00EC6B09"/>
    <w:rsid w:val="00ED12A5"/>
    <w:rsid w:val="00ED1F11"/>
    <w:rsid w:val="00ED2A28"/>
    <w:rsid w:val="00ED4827"/>
    <w:rsid w:val="00ED4CC7"/>
    <w:rsid w:val="00ED65FA"/>
    <w:rsid w:val="00EE02C2"/>
    <w:rsid w:val="00EE0495"/>
    <w:rsid w:val="00EE0516"/>
    <w:rsid w:val="00EE35C0"/>
    <w:rsid w:val="00EE4F24"/>
    <w:rsid w:val="00EE5121"/>
    <w:rsid w:val="00EE6013"/>
    <w:rsid w:val="00EF07EF"/>
    <w:rsid w:val="00EF372C"/>
    <w:rsid w:val="00EF409A"/>
    <w:rsid w:val="00EF6C53"/>
    <w:rsid w:val="00F017D7"/>
    <w:rsid w:val="00F0249A"/>
    <w:rsid w:val="00F02D0A"/>
    <w:rsid w:val="00F1248C"/>
    <w:rsid w:val="00F129DB"/>
    <w:rsid w:val="00F13037"/>
    <w:rsid w:val="00F15EE5"/>
    <w:rsid w:val="00F16A61"/>
    <w:rsid w:val="00F20109"/>
    <w:rsid w:val="00F20E59"/>
    <w:rsid w:val="00F21E19"/>
    <w:rsid w:val="00F22CB2"/>
    <w:rsid w:val="00F236CE"/>
    <w:rsid w:val="00F243EC"/>
    <w:rsid w:val="00F26D6E"/>
    <w:rsid w:val="00F27BBF"/>
    <w:rsid w:val="00F325A4"/>
    <w:rsid w:val="00F32E73"/>
    <w:rsid w:val="00F332C8"/>
    <w:rsid w:val="00F339C9"/>
    <w:rsid w:val="00F34124"/>
    <w:rsid w:val="00F3512B"/>
    <w:rsid w:val="00F35E84"/>
    <w:rsid w:val="00F37399"/>
    <w:rsid w:val="00F45AFE"/>
    <w:rsid w:val="00F502D6"/>
    <w:rsid w:val="00F525D4"/>
    <w:rsid w:val="00F67994"/>
    <w:rsid w:val="00F72B0F"/>
    <w:rsid w:val="00F7359B"/>
    <w:rsid w:val="00F73BB3"/>
    <w:rsid w:val="00F74CC1"/>
    <w:rsid w:val="00F74E8F"/>
    <w:rsid w:val="00F761C3"/>
    <w:rsid w:val="00F800F8"/>
    <w:rsid w:val="00F8138B"/>
    <w:rsid w:val="00F826E4"/>
    <w:rsid w:val="00F83D5A"/>
    <w:rsid w:val="00F862AA"/>
    <w:rsid w:val="00F86E64"/>
    <w:rsid w:val="00F8773A"/>
    <w:rsid w:val="00F87C96"/>
    <w:rsid w:val="00F91463"/>
    <w:rsid w:val="00F914D9"/>
    <w:rsid w:val="00F93EA9"/>
    <w:rsid w:val="00F9636D"/>
    <w:rsid w:val="00F96EA7"/>
    <w:rsid w:val="00F97023"/>
    <w:rsid w:val="00FA08FA"/>
    <w:rsid w:val="00FA0F6F"/>
    <w:rsid w:val="00FA2287"/>
    <w:rsid w:val="00FA2E28"/>
    <w:rsid w:val="00FA3108"/>
    <w:rsid w:val="00FA3268"/>
    <w:rsid w:val="00FA3358"/>
    <w:rsid w:val="00FA3CC8"/>
    <w:rsid w:val="00FA6EC4"/>
    <w:rsid w:val="00FA76CE"/>
    <w:rsid w:val="00FB029C"/>
    <w:rsid w:val="00FB1BE9"/>
    <w:rsid w:val="00FB1D70"/>
    <w:rsid w:val="00FB1FD0"/>
    <w:rsid w:val="00FB362A"/>
    <w:rsid w:val="00FB4BB0"/>
    <w:rsid w:val="00FB5A47"/>
    <w:rsid w:val="00FB6301"/>
    <w:rsid w:val="00FB6542"/>
    <w:rsid w:val="00FB69FF"/>
    <w:rsid w:val="00FC098C"/>
    <w:rsid w:val="00FC13DA"/>
    <w:rsid w:val="00FC6BA1"/>
    <w:rsid w:val="00FD0BA8"/>
    <w:rsid w:val="00FD180F"/>
    <w:rsid w:val="00FD2200"/>
    <w:rsid w:val="00FD3A7F"/>
    <w:rsid w:val="00FD3C27"/>
    <w:rsid w:val="00FD750C"/>
    <w:rsid w:val="00FE119A"/>
    <w:rsid w:val="00FE2146"/>
    <w:rsid w:val="00FE232A"/>
    <w:rsid w:val="00FE5F8E"/>
    <w:rsid w:val="00FF3AB1"/>
    <w:rsid w:val="00FF61AE"/>
    <w:rsid w:val="00FF671D"/>
    <w:rsid w:val="00FF6B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6146"/>
    <o:shapelayout v:ext="edit">
      <o:idmap v:ext="edit" data="2"/>
      <o:rules v:ext="edit">
        <o:r id="V:Rule24" type="connector" idref="#_x0000_s2144">
          <o:proxy start="" idref="#_x0000_s2128" connectloc="2"/>
          <o:proxy end="" idref="#_x0000_s2129" connectloc="0"/>
        </o:r>
        <o:r id="V:Rule25" type="connector" idref="#_x0000_s2063">
          <o:proxy start="" idref="#_x0000_s2061" connectloc="0"/>
          <o:proxy end="" idref="#_x0000_s2054" connectloc="2"/>
        </o:r>
        <o:r id="V:Rule26" type="connector" idref="#_x0000_s2153">
          <o:proxy start="" idref="#_x0000_s2150" connectloc="3"/>
          <o:proxy end="" idref="#_x0000_s2128" connectloc="1"/>
        </o:r>
        <o:r id="V:Rule27" type="connector" idref="#_x0000_s2066">
          <o:proxy start="" idref="#_x0000_s2054" connectloc="0"/>
          <o:proxy end="" idref="#_x0000_s2052" connectloc="3"/>
        </o:r>
        <o:r id="V:Rule28" type="connector" idref="#_x0000_s2139">
          <o:proxy start="" idref="#_x0000_s2155" connectloc="3"/>
          <o:proxy end="" idref="#_x0000_s2156" connectloc="1"/>
        </o:r>
        <o:r id="V:Rule29" type="connector" idref="#_x0000_s2058">
          <o:proxy start="" idref="#_x0000_s2056" connectloc="0"/>
          <o:proxy end="" idref="#_x0000_s2053" connectloc="2"/>
        </o:r>
        <o:r id="V:Rule30" type="connector" idref="#_x0000_s2060">
          <o:proxy start="" idref="#_x0000_s2054" connectloc="0"/>
          <o:proxy end="" idref="#_x0000_s2053" connectloc="2"/>
        </o:r>
        <o:r id="V:Rule31" type="connector" idref="#_x0000_s2152">
          <o:proxy start="" idref="#_x0000_s2149" connectloc="0"/>
          <o:proxy end="" idref="#_x0000_s2128" connectloc="1"/>
        </o:r>
        <o:r id="V:Rule32" type="connector" idref="#_x0000_s2064">
          <o:proxy start="" idref="#_x0000_s2061" connectloc="0"/>
          <o:proxy end="" idref="#_x0000_s2055" connectloc="2"/>
        </o:r>
        <o:r id="V:Rule33" type="connector" idref="#_x0000_s2169">
          <o:proxy start="" idref="#_x0000_s2161" connectloc="3"/>
          <o:proxy end="" idref="#_x0000_s2155" connectloc="1"/>
        </o:r>
        <o:r id="V:Rule34" type="connector" idref="#_x0000_s2140">
          <o:proxy start="" idref="#_x0000_s2155" connectloc="1"/>
          <o:proxy end="" idref="#_x0000_s2150" connectloc="2"/>
        </o:r>
        <o:r id="V:Rule35" type="connector" idref="#_x0000_s2059">
          <o:proxy start="" idref="#_x0000_s2055" connectloc="0"/>
          <o:proxy end="" idref="#_x0000_s2053" connectloc="2"/>
        </o:r>
        <o:r id="V:Rule36" type="connector" idref="#_x0000_s2164">
          <o:proxy start="" idref="#_x0000_s2155" connectloc="3"/>
          <o:proxy end="" idref="#_x0000_s2157" connectloc="1"/>
        </o:r>
        <o:r id="V:Rule37" type="connector" idref="#_x0000_s2151">
          <o:proxy start="" idref="#_x0000_s2149" connectloc="2"/>
          <o:proxy end="" idref="#_x0000_s2150" connectloc="0"/>
        </o:r>
        <o:r id="V:Rule38" type="connector" idref="#_x0000_s2065">
          <o:proxy start="" idref="#_x0000_s2056" connectloc="3"/>
          <o:proxy end="" idref="#_x0000_s2054" connectloc="1"/>
        </o:r>
        <o:r id="V:Rule39" type="connector" idref="#_x0000_s2147">
          <o:proxy start="" idref="#_x0000_s2129" connectloc="2"/>
          <o:proxy end="" idref="#_x0000_s2148" connectloc="0"/>
        </o:r>
        <o:r id="V:Rule40" type="connector" idref="#_x0000_s2166">
          <o:proxy start="" idref="#_x0000_s2155" connectloc="3"/>
          <o:proxy end="" idref="#_x0000_s2160" connectloc="1"/>
        </o:r>
        <o:r id="V:Rule41" type="connector" idref="#_x0000_s2159">
          <o:proxy start="" idref="#_x0000_s2148" connectloc="2"/>
          <o:proxy end="" idref="#_x0000_s2155" connectloc="0"/>
        </o:r>
        <o:r id="V:Rule42" type="connector" idref="#_x0000_s2057">
          <o:proxy start="" idref="#_x0000_s2053" connectloc="0"/>
        </o:r>
        <o:r id="V:Rule43" type="connector" idref="#_x0000_s2163">
          <o:proxy start="" idref="#_x0000_s2155" connectloc="3"/>
          <o:proxy end="" idref="#_x0000_s2158" connectloc="1"/>
        </o:r>
        <o:r id="V:Rule44" type="connector" idref="#_x0000_s2154">
          <o:proxy start="" idref="#_x0000_s2128" connectloc="3"/>
          <o:proxy end="" idref="#_x0000_s2148" connectloc="3"/>
        </o:r>
        <o:r id="V:Rule45" type="connector" idref="#_x0000_s2062">
          <o:proxy start="" idref="#_x0000_s2061" connectloc="0"/>
          <o:proxy end="" idref="#_x0000_s2056" connectloc="2"/>
        </o:r>
        <o:r id="V:Rule46" type="connector" idref="#_x0000_s2141">
          <o:proxy start="" idref="#_x0000_s2148" connectloc="1"/>
          <o:proxy end="" idref="#_x0000_s2150" connectloc="3"/>
        </o:r>
      </o:rules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footer" w:uiPriority="99"/>
    <w:lsdException w:name="caption" w:uiPriority="35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/>
    <w:lsdException w:name="Signature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Hyperlink" w:uiPriority="99"/>
    <w:lsdException w:name="FollowedHyperlink" w:uiPriority="99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HTML Variable" w:uiPriority="99"/>
    <w:lsdException w:name="No List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26A83"/>
    <w:pPr>
      <w:spacing w:before="120" w:line="288" w:lineRule="auto"/>
      <w:ind w:firstLine="340"/>
      <w:jc w:val="both"/>
    </w:pPr>
    <w:rPr>
      <w:sz w:val="22"/>
      <w:szCs w:val="24"/>
    </w:rPr>
  </w:style>
  <w:style w:type="paragraph" w:styleId="Nadpis1">
    <w:name w:val="heading 1"/>
    <w:next w:val="Normln"/>
    <w:qFormat/>
    <w:rsid w:val="0081353F"/>
    <w:pPr>
      <w:keepNext/>
      <w:numPr>
        <w:numId w:val="6"/>
      </w:numPr>
      <w:spacing w:before="240" w:after="360"/>
      <w:ind w:left="709" w:hanging="709"/>
      <w:outlineLvl w:val="0"/>
    </w:pPr>
    <w:rPr>
      <w:b/>
      <w:bCs/>
      <w:i/>
      <w:kern w:val="32"/>
      <w:sz w:val="40"/>
      <w:szCs w:val="32"/>
    </w:rPr>
  </w:style>
  <w:style w:type="paragraph" w:styleId="Nadpis2">
    <w:name w:val="heading 2"/>
    <w:basedOn w:val="Nadpis1"/>
    <w:next w:val="Normln"/>
    <w:link w:val="Nadpis2Char"/>
    <w:qFormat/>
    <w:rsid w:val="00FD750C"/>
    <w:pPr>
      <w:numPr>
        <w:ilvl w:val="1"/>
      </w:numPr>
      <w:spacing w:before="480" w:after="240"/>
      <w:ind w:left="709" w:hanging="709"/>
      <w:jc w:val="both"/>
      <w:outlineLvl w:val="1"/>
    </w:pPr>
    <w:rPr>
      <w:sz w:val="28"/>
    </w:rPr>
  </w:style>
  <w:style w:type="paragraph" w:styleId="Nadpis3">
    <w:name w:val="heading 3"/>
    <w:basedOn w:val="Nadpis1"/>
    <w:next w:val="Normln"/>
    <w:link w:val="Nadpis3Char"/>
    <w:unhideWhenUsed/>
    <w:qFormat/>
    <w:rsid w:val="000717A4"/>
    <w:pPr>
      <w:numPr>
        <w:ilvl w:val="2"/>
      </w:numPr>
      <w:spacing w:before="360" w:after="160"/>
      <w:ind w:left="709" w:hanging="709"/>
      <w:outlineLvl w:val="2"/>
    </w:pPr>
    <w:rPr>
      <w:sz w:val="24"/>
    </w:rPr>
  </w:style>
  <w:style w:type="paragraph" w:styleId="Nadpis4">
    <w:name w:val="heading 4"/>
    <w:basedOn w:val="Normln"/>
    <w:next w:val="Normln"/>
    <w:link w:val="Nadpis4Char"/>
    <w:unhideWhenUsed/>
    <w:rsid w:val="00743E6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6905AD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semiHidden/>
    <w:unhideWhenUsed/>
    <w:qFormat/>
    <w:rsid w:val="006905AD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bsah1">
    <w:name w:val="toc 1"/>
    <w:basedOn w:val="Nadpis1"/>
    <w:next w:val="Nadpis2"/>
    <w:autoRedefine/>
    <w:uiPriority w:val="39"/>
    <w:qFormat/>
    <w:rsid w:val="00BD7E8F"/>
    <w:pPr>
      <w:keepNext w:val="0"/>
      <w:numPr>
        <w:numId w:val="0"/>
      </w:numPr>
      <w:tabs>
        <w:tab w:val="left" w:pos="880"/>
        <w:tab w:val="right" w:leader="dot" w:pos="9628"/>
      </w:tabs>
      <w:spacing w:after="120" w:line="288" w:lineRule="auto"/>
      <w:ind w:firstLine="340"/>
      <w:outlineLvl w:val="9"/>
    </w:pPr>
    <w:rPr>
      <w:rFonts w:eastAsiaTheme="minorEastAsia"/>
      <w:i w:val="0"/>
      <w:noProof/>
      <w:kern w:val="0"/>
      <w:sz w:val="20"/>
      <w:szCs w:val="20"/>
    </w:rPr>
  </w:style>
  <w:style w:type="paragraph" w:styleId="Zhlav">
    <w:name w:val="header"/>
    <w:basedOn w:val="Normln"/>
    <w:link w:val="ZhlavChar"/>
    <w:rsid w:val="0089666D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Zpat">
    <w:name w:val="footer"/>
    <w:basedOn w:val="Normln"/>
    <w:link w:val="ZpatChar"/>
    <w:uiPriority w:val="99"/>
    <w:rsid w:val="0064709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647090"/>
  </w:style>
  <w:style w:type="character" w:styleId="Hypertextovodkaz">
    <w:name w:val="Hyperlink"/>
    <w:basedOn w:val="Standardnpsmoodstavce"/>
    <w:uiPriority w:val="99"/>
    <w:rsid w:val="00AF4D91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rsid w:val="00AF4D91"/>
    <w:rPr>
      <w:color w:val="800080"/>
      <w:u w:val="single"/>
    </w:rPr>
  </w:style>
  <w:style w:type="character" w:customStyle="1" w:styleId="Nadpis2Char">
    <w:name w:val="Nadpis 2 Char"/>
    <w:basedOn w:val="Standardnpsmoodstavce"/>
    <w:link w:val="Nadpis2"/>
    <w:rsid w:val="00FD750C"/>
    <w:rPr>
      <w:b/>
      <w:bCs/>
      <w:i/>
      <w:kern w:val="32"/>
      <w:sz w:val="28"/>
      <w:szCs w:val="32"/>
    </w:rPr>
  </w:style>
  <w:style w:type="paragraph" w:styleId="Zkladntextodsazen2">
    <w:name w:val="Body Text Indent 2"/>
    <w:basedOn w:val="Normln"/>
    <w:rsid w:val="00F914D9"/>
    <w:pPr>
      <w:ind w:firstLine="540"/>
    </w:pPr>
  </w:style>
  <w:style w:type="character" w:customStyle="1" w:styleId="Nadpis3Char">
    <w:name w:val="Nadpis 3 Char"/>
    <w:basedOn w:val="Standardnpsmoodstavce"/>
    <w:link w:val="Nadpis3"/>
    <w:rsid w:val="000717A4"/>
    <w:rPr>
      <w:b/>
      <w:bCs/>
      <w:i/>
      <w:kern w:val="32"/>
      <w:sz w:val="24"/>
      <w:szCs w:val="32"/>
    </w:rPr>
  </w:style>
  <w:style w:type="paragraph" w:customStyle="1" w:styleId="Podnadpis1">
    <w:name w:val="Podnadpis1"/>
    <w:basedOn w:val="Normln"/>
    <w:next w:val="Normln"/>
    <w:qFormat/>
    <w:rsid w:val="00F73BB3"/>
    <w:pPr>
      <w:keepNext/>
      <w:numPr>
        <w:ilvl w:val="3"/>
        <w:numId w:val="7"/>
      </w:numPr>
      <w:spacing w:before="240"/>
      <w:ind w:left="357" w:hanging="357"/>
    </w:pPr>
    <w:rPr>
      <w:b/>
      <w:i/>
      <w:iCs/>
      <w:szCs w:val="20"/>
    </w:rPr>
  </w:style>
  <w:style w:type="paragraph" w:customStyle="1" w:styleId="TEXT">
    <w:name w:val="TEXT"/>
    <w:basedOn w:val="Normln"/>
    <w:rsid w:val="00D21135"/>
    <w:pPr>
      <w:ind w:firstLine="284"/>
    </w:pPr>
    <w:rPr>
      <w:szCs w:val="20"/>
    </w:rPr>
  </w:style>
  <w:style w:type="numbering" w:customStyle="1" w:styleId="Odrazky">
    <w:name w:val="Odrazky"/>
    <w:basedOn w:val="Bezseznamu"/>
    <w:rsid w:val="00D21135"/>
    <w:pPr>
      <w:numPr>
        <w:numId w:val="2"/>
      </w:numPr>
    </w:pPr>
  </w:style>
  <w:style w:type="paragraph" w:customStyle="1" w:styleId="nazevtabulky">
    <w:name w:val="nazev tabulky"/>
    <w:basedOn w:val="TEXT"/>
    <w:rsid w:val="00B36559"/>
  </w:style>
  <w:style w:type="paragraph" w:customStyle="1" w:styleId="tabulkatitulek">
    <w:name w:val="tabulka titulek"/>
    <w:basedOn w:val="TEXT"/>
    <w:autoRedefine/>
    <w:rsid w:val="006C6C53"/>
    <w:pPr>
      <w:ind w:firstLine="0"/>
    </w:pPr>
    <w:rPr>
      <w:rFonts w:ascii="Arial" w:hAnsi="Arial"/>
      <w:sz w:val="20"/>
    </w:rPr>
  </w:style>
  <w:style w:type="paragraph" w:styleId="Normlnweb">
    <w:name w:val="Normal (Web)"/>
    <w:basedOn w:val="Normln"/>
    <w:uiPriority w:val="99"/>
    <w:rsid w:val="001E33C5"/>
  </w:style>
  <w:style w:type="paragraph" w:styleId="Textbubliny">
    <w:name w:val="Balloon Text"/>
    <w:basedOn w:val="Normln"/>
    <w:link w:val="TextbublinyChar"/>
    <w:rsid w:val="00B41D8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B41D8C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7C4268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rsid w:val="00743E69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styleId="Zvraznn">
    <w:name w:val="Emphasis"/>
    <w:basedOn w:val="Standardnpsmoodstavce"/>
    <w:qFormat/>
    <w:rsid w:val="00743E69"/>
    <w:rPr>
      <w:i/>
      <w:iCs/>
    </w:rPr>
  </w:style>
  <w:style w:type="paragraph" w:styleId="Podpis">
    <w:name w:val="Signature"/>
    <w:basedOn w:val="Normln"/>
    <w:link w:val="PodpisChar"/>
    <w:qFormat/>
    <w:rsid w:val="00291DC8"/>
    <w:pPr>
      <w:spacing w:before="720" w:line="360" w:lineRule="auto"/>
      <w:ind w:left="4253"/>
    </w:pPr>
  </w:style>
  <w:style w:type="character" w:customStyle="1" w:styleId="PodpisChar">
    <w:name w:val="Podpis Char"/>
    <w:basedOn w:val="Standardnpsmoodstavce"/>
    <w:link w:val="Podpis"/>
    <w:rsid w:val="00291DC8"/>
    <w:rPr>
      <w:sz w:val="24"/>
      <w:szCs w:val="24"/>
    </w:rPr>
  </w:style>
  <w:style w:type="paragraph" w:customStyle="1" w:styleId="StylArialCE65bVlevo01cmPrvndek055ch">
    <w:name w:val="Styl Arial CE 6.5 b. Vlevo:  0.1 cm První řádek:  0.55 ch"/>
    <w:basedOn w:val="Normln"/>
    <w:rsid w:val="00C32A0C"/>
    <w:pPr>
      <w:ind w:left="57"/>
    </w:pPr>
    <w:rPr>
      <w:rFonts w:ascii="Arial CE" w:hAnsi="Arial CE"/>
      <w:sz w:val="13"/>
      <w:szCs w:val="20"/>
    </w:rPr>
  </w:style>
  <w:style w:type="paragraph" w:customStyle="1" w:styleId="StylArialCE65bPrvndek1ch">
    <w:name w:val="Styl Arial CE 6.5 b. První řádek:  1 ch"/>
    <w:basedOn w:val="Normln"/>
    <w:rsid w:val="0050198D"/>
    <w:rPr>
      <w:rFonts w:ascii="Arial CE" w:hAnsi="Arial CE"/>
      <w:sz w:val="13"/>
      <w:szCs w:val="20"/>
    </w:rPr>
  </w:style>
  <w:style w:type="character" w:styleId="Siln">
    <w:name w:val="Strong"/>
    <w:basedOn w:val="Standardnpsmoodstavce"/>
    <w:uiPriority w:val="22"/>
    <w:qFormat/>
    <w:rsid w:val="005465B0"/>
    <w:rPr>
      <w:b/>
      <w:bCs/>
    </w:rPr>
  </w:style>
  <w:style w:type="paragraph" w:customStyle="1" w:styleId="xl65">
    <w:name w:val="xl65"/>
    <w:basedOn w:val="Normln"/>
    <w:rsid w:val="00276D4A"/>
    <w:pP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66">
    <w:name w:val="xl66"/>
    <w:basedOn w:val="Normln"/>
    <w:rsid w:val="00276D4A"/>
    <w:pPr>
      <w:spacing w:before="100" w:beforeAutospacing="1" w:after="100" w:afterAutospacing="1"/>
    </w:pPr>
    <w:rPr>
      <w:sz w:val="16"/>
      <w:szCs w:val="16"/>
    </w:rPr>
  </w:style>
  <w:style w:type="paragraph" w:customStyle="1" w:styleId="xl67">
    <w:name w:val="xl67"/>
    <w:basedOn w:val="Normln"/>
    <w:rsid w:val="00276D4A"/>
    <w:pP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68">
    <w:name w:val="xl68"/>
    <w:basedOn w:val="Normln"/>
    <w:rsid w:val="00276D4A"/>
    <w:pPr>
      <w:spacing w:before="100" w:beforeAutospacing="1" w:after="100" w:afterAutospacing="1"/>
    </w:pPr>
    <w:rPr>
      <w:sz w:val="16"/>
      <w:szCs w:val="16"/>
    </w:rPr>
  </w:style>
  <w:style w:type="paragraph" w:customStyle="1" w:styleId="xl69">
    <w:name w:val="xl69"/>
    <w:basedOn w:val="Normln"/>
    <w:rsid w:val="00276D4A"/>
    <w:pPr>
      <w:pBdr>
        <w:bottom w:val="single" w:sz="4" w:space="0" w:color="4F81BD"/>
      </w:pBdr>
      <w:spacing w:before="100" w:beforeAutospacing="1" w:after="100" w:afterAutospacing="1"/>
      <w:jc w:val="center"/>
      <w:textAlignment w:val="top"/>
    </w:pPr>
    <w:rPr>
      <w:b/>
      <w:bCs/>
      <w:sz w:val="16"/>
      <w:szCs w:val="16"/>
    </w:rPr>
  </w:style>
  <w:style w:type="paragraph" w:customStyle="1" w:styleId="xl70">
    <w:name w:val="xl70"/>
    <w:basedOn w:val="Normln"/>
    <w:rsid w:val="00276D4A"/>
    <w:pPr>
      <w:pBdr>
        <w:bottom w:val="single" w:sz="4" w:space="0" w:color="4F81BD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table" w:styleId="Jednoduchtabulka3">
    <w:name w:val="Table Simple 3"/>
    <w:basedOn w:val="Normlntabulka"/>
    <w:rsid w:val="00A2456B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Klasicktabulka1">
    <w:name w:val="Table Classic 1"/>
    <w:basedOn w:val="Normlntabulka"/>
    <w:rsid w:val="00A2456B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icktabulka3">
    <w:name w:val="Table Classic 3"/>
    <w:basedOn w:val="Normlntabulka"/>
    <w:rsid w:val="00A2456B"/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ulkajakoseznam4">
    <w:name w:val="Table List 4"/>
    <w:basedOn w:val="Normlntabulka"/>
    <w:rsid w:val="00A2456B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paragraph" w:customStyle="1" w:styleId="xl63">
    <w:name w:val="xl63"/>
    <w:basedOn w:val="Normln"/>
    <w:rsid w:val="00A2456B"/>
    <w:pPr>
      <w:pBdr>
        <w:bottom w:val="single" w:sz="4" w:space="0" w:color="DBE5F1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64">
    <w:name w:val="xl64"/>
    <w:basedOn w:val="Normln"/>
    <w:rsid w:val="00A2456B"/>
    <w:pPr>
      <w:pBdr>
        <w:bottom w:val="single" w:sz="4" w:space="0" w:color="DBE5F1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TextTu">
    <w:name w:val="TextTuč"/>
    <w:basedOn w:val="TEXT"/>
    <w:link w:val="TextTuChar"/>
    <w:rsid w:val="00DF010F"/>
    <w:pPr>
      <w:widowControl w:val="0"/>
      <w:ind w:firstLine="0"/>
    </w:pPr>
    <w:rPr>
      <w:b/>
      <w:color w:val="000000"/>
      <w:szCs w:val="24"/>
    </w:rPr>
  </w:style>
  <w:style w:type="character" w:customStyle="1" w:styleId="TextTuChar">
    <w:name w:val="TextTuč Char"/>
    <w:basedOn w:val="Standardnpsmoodstavce"/>
    <w:link w:val="TextTu"/>
    <w:rsid w:val="00DF010F"/>
    <w:rPr>
      <w:b/>
      <w:color w:val="000000"/>
      <w:sz w:val="24"/>
      <w:szCs w:val="24"/>
    </w:rPr>
  </w:style>
  <w:style w:type="paragraph" w:customStyle="1" w:styleId="02seznam2">
    <w:name w:val="02_seznam_2"/>
    <w:basedOn w:val="Odstavecseseznamem"/>
    <w:link w:val="02seznam2Char"/>
    <w:qFormat/>
    <w:rsid w:val="00981F97"/>
    <w:pPr>
      <w:numPr>
        <w:numId w:val="10"/>
      </w:numPr>
    </w:pPr>
  </w:style>
  <w:style w:type="character" w:customStyle="1" w:styleId="02seznam2Char">
    <w:name w:val="02_seznam_2 Char"/>
    <w:basedOn w:val="Standardnpsmoodstavce"/>
    <w:link w:val="02seznam2"/>
    <w:rsid w:val="00981F97"/>
    <w:rPr>
      <w:sz w:val="22"/>
      <w:szCs w:val="24"/>
    </w:rPr>
  </w:style>
  <w:style w:type="character" w:styleId="PromnnHTML">
    <w:name w:val="HTML Variable"/>
    <w:basedOn w:val="Standardnpsmoodstavce"/>
    <w:uiPriority w:val="99"/>
    <w:unhideWhenUsed/>
    <w:rsid w:val="00BA694F"/>
    <w:rPr>
      <w:i/>
      <w:iCs/>
    </w:rPr>
  </w:style>
  <w:style w:type="character" w:customStyle="1" w:styleId="ZpatChar">
    <w:name w:val="Zápatí Char"/>
    <w:basedOn w:val="Standardnpsmoodstavce"/>
    <w:link w:val="Zpat"/>
    <w:uiPriority w:val="99"/>
    <w:rsid w:val="00DB30E3"/>
    <w:rPr>
      <w:sz w:val="22"/>
      <w:szCs w:val="24"/>
    </w:rPr>
  </w:style>
  <w:style w:type="paragraph" w:customStyle="1" w:styleId="Doleva">
    <w:name w:val="Doleva"/>
    <w:basedOn w:val="Normln"/>
    <w:rsid w:val="00696396"/>
    <w:pPr>
      <w:spacing w:before="0" w:line="240" w:lineRule="auto"/>
      <w:ind w:firstLine="708"/>
    </w:pPr>
    <w:rPr>
      <w:sz w:val="24"/>
      <w:szCs w:val="20"/>
    </w:rPr>
  </w:style>
  <w:style w:type="paragraph" w:customStyle="1" w:styleId="04tabtext">
    <w:name w:val="04_tab_text"/>
    <w:basedOn w:val="Normln"/>
    <w:next w:val="Normln"/>
    <w:qFormat/>
    <w:rsid w:val="00E26D93"/>
    <w:pPr>
      <w:keepNext/>
      <w:keepLines/>
      <w:numPr>
        <w:numId w:val="3"/>
      </w:numPr>
      <w:spacing w:before="160" w:after="120" w:line="240" w:lineRule="auto"/>
      <w:ind w:left="454" w:hanging="454"/>
      <w:contextualSpacing/>
      <w:jc w:val="center"/>
    </w:pPr>
    <w:rPr>
      <w:rFonts w:eastAsiaTheme="minorHAnsi" w:cstheme="minorBidi"/>
      <w:i/>
      <w:szCs w:val="22"/>
      <w:lang w:eastAsia="en-US"/>
    </w:rPr>
  </w:style>
  <w:style w:type="paragraph" w:styleId="Titulek">
    <w:name w:val="caption"/>
    <w:basedOn w:val="Normln"/>
    <w:next w:val="Normln"/>
    <w:uiPriority w:val="35"/>
    <w:unhideWhenUsed/>
    <w:qFormat/>
    <w:rsid w:val="00A42C93"/>
    <w:pPr>
      <w:spacing w:before="0" w:after="200" w:line="240" w:lineRule="auto"/>
      <w:ind w:firstLine="0"/>
      <w:jc w:val="left"/>
    </w:pPr>
    <w:rPr>
      <w:rFonts w:eastAsia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05obrgrafika">
    <w:name w:val="05_obr_grafika"/>
    <w:basedOn w:val="Normln"/>
    <w:next w:val="05obrtext"/>
    <w:qFormat/>
    <w:rsid w:val="006F0114"/>
    <w:pPr>
      <w:keepNext/>
      <w:spacing w:before="240" w:after="160" w:line="240" w:lineRule="auto"/>
      <w:ind w:firstLine="0"/>
      <w:jc w:val="center"/>
    </w:pPr>
    <w:rPr>
      <w:rFonts w:eastAsiaTheme="minorHAnsi" w:cstheme="minorBidi"/>
      <w:i/>
      <w:sz w:val="20"/>
      <w:szCs w:val="22"/>
      <w:lang w:eastAsia="en-US"/>
    </w:rPr>
  </w:style>
  <w:style w:type="paragraph" w:customStyle="1" w:styleId="05obrtext">
    <w:name w:val="05_obr_text"/>
    <w:basedOn w:val="04tabtext"/>
    <w:next w:val="Normln"/>
    <w:qFormat/>
    <w:rsid w:val="006F0114"/>
    <w:pPr>
      <w:keepNext w:val="0"/>
      <w:numPr>
        <w:numId w:val="4"/>
      </w:numPr>
      <w:spacing w:before="120" w:after="240"/>
      <w:ind w:left="454" w:hanging="454"/>
    </w:pPr>
    <w:rPr>
      <w:i w:val="0"/>
    </w:rPr>
  </w:style>
  <w:style w:type="character" w:customStyle="1" w:styleId="Nadpis6Char">
    <w:name w:val="Nadpis 6 Char"/>
    <w:basedOn w:val="Standardnpsmoodstavce"/>
    <w:link w:val="Nadpis6"/>
    <w:semiHidden/>
    <w:rsid w:val="006905AD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4"/>
    </w:rPr>
  </w:style>
  <w:style w:type="character" w:customStyle="1" w:styleId="Nadpis7Char">
    <w:name w:val="Nadpis 7 Char"/>
    <w:basedOn w:val="Standardnpsmoodstavce"/>
    <w:link w:val="Nadpis7"/>
    <w:semiHidden/>
    <w:rsid w:val="006905AD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4"/>
    </w:rPr>
  </w:style>
  <w:style w:type="paragraph" w:styleId="Zkladntextodsazen3">
    <w:name w:val="Body Text Indent 3"/>
    <w:basedOn w:val="Normln"/>
    <w:link w:val="Zkladntextodsazen3Char"/>
    <w:semiHidden/>
    <w:unhideWhenUsed/>
    <w:rsid w:val="006905AD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6905AD"/>
    <w:rPr>
      <w:sz w:val="16"/>
      <w:szCs w:val="16"/>
    </w:rPr>
  </w:style>
  <w:style w:type="character" w:customStyle="1" w:styleId="ZhlavChar">
    <w:name w:val="Záhlaví Char"/>
    <w:basedOn w:val="Standardnpsmoodstavce"/>
    <w:link w:val="Zhlav"/>
    <w:rsid w:val="00174C1B"/>
  </w:style>
  <w:style w:type="paragraph" w:styleId="Obsah2">
    <w:name w:val="toc 2"/>
    <w:basedOn w:val="Normln"/>
    <w:next w:val="Normln"/>
    <w:autoRedefine/>
    <w:uiPriority w:val="39"/>
    <w:unhideWhenUsed/>
    <w:qFormat/>
    <w:rsid w:val="00DD134D"/>
    <w:pPr>
      <w:ind w:left="220"/>
      <w:jc w:val="left"/>
    </w:pPr>
    <w:rPr>
      <w:rFonts w:asciiTheme="minorHAnsi" w:hAnsiTheme="minorHAnsi" w:cstheme="minorHAnsi"/>
      <w:i/>
      <w:iCs/>
      <w:sz w:val="20"/>
      <w:szCs w:val="20"/>
    </w:rPr>
  </w:style>
  <w:style w:type="paragraph" w:styleId="Obsah4">
    <w:name w:val="toc 4"/>
    <w:basedOn w:val="Normln"/>
    <w:next w:val="Normln"/>
    <w:autoRedefine/>
    <w:uiPriority w:val="39"/>
    <w:unhideWhenUsed/>
    <w:rsid w:val="00C211AA"/>
    <w:pPr>
      <w:spacing w:before="0"/>
      <w:ind w:left="660"/>
      <w:jc w:val="left"/>
    </w:pPr>
    <w:rPr>
      <w:rFonts w:asciiTheme="minorHAnsi" w:hAnsiTheme="minorHAnsi" w:cstheme="minorHAnsi"/>
      <w:sz w:val="20"/>
      <w:szCs w:val="20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C211AA"/>
    <w:pPr>
      <w:spacing w:before="0"/>
      <w:ind w:left="440"/>
      <w:jc w:val="left"/>
    </w:pPr>
    <w:rPr>
      <w:rFonts w:asciiTheme="minorHAnsi" w:hAnsiTheme="minorHAnsi" w:cstheme="minorHAnsi"/>
      <w:sz w:val="20"/>
      <w:szCs w:val="20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6B7ECA"/>
    <w:pPr>
      <w:keepLines/>
      <w:numPr>
        <w:numId w:val="0"/>
      </w:numPr>
      <w:spacing w:before="480" w:after="0" w:line="276" w:lineRule="auto"/>
      <w:outlineLvl w:val="9"/>
    </w:pPr>
    <w:rPr>
      <w:rFonts w:asciiTheme="majorHAnsi" w:eastAsiaTheme="majorEastAsia" w:hAnsiTheme="majorHAnsi" w:cstheme="majorBidi"/>
      <w:i w:val="0"/>
      <w:color w:val="365F91" w:themeColor="accent1" w:themeShade="BF"/>
      <w:kern w:val="0"/>
      <w:sz w:val="28"/>
      <w:szCs w:val="28"/>
      <w:lang w:eastAsia="en-US"/>
    </w:rPr>
  </w:style>
  <w:style w:type="paragraph" w:styleId="Obsah5">
    <w:name w:val="toc 5"/>
    <w:basedOn w:val="Normln"/>
    <w:next w:val="Normln"/>
    <w:autoRedefine/>
    <w:unhideWhenUsed/>
    <w:rsid w:val="006B7ECA"/>
    <w:pPr>
      <w:spacing w:before="0"/>
      <w:ind w:left="880"/>
      <w:jc w:val="left"/>
    </w:pPr>
    <w:rPr>
      <w:rFonts w:asciiTheme="minorHAnsi" w:hAnsiTheme="minorHAnsi" w:cstheme="minorHAnsi"/>
      <w:sz w:val="20"/>
      <w:szCs w:val="20"/>
    </w:rPr>
  </w:style>
  <w:style w:type="paragraph" w:styleId="Obsah6">
    <w:name w:val="toc 6"/>
    <w:basedOn w:val="Normln"/>
    <w:next w:val="Normln"/>
    <w:autoRedefine/>
    <w:unhideWhenUsed/>
    <w:rsid w:val="006B7ECA"/>
    <w:pPr>
      <w:spacing w:before="0"/>
      <w:ind w:left="1100"/>
      <w:jc w:val="left"/>
    </w:pPr>
    <w:rPr>
      <w:rFonts w:asciiTheme="minorHAnsi" w:hAnsiTheme="minorHAnsi" w:cstheme="minorHAnsi"/>
      <w:sz w:val="20"/>
      <w:szCs w:val="20"/>
    </w:rPr>
  </w:style>
  <w:style w:type="paragraph" w:styleId="Obsah7">
    <w:name w:val="toc 7"/>
    <w:basedOn w:val="Normln"/>
    <w:next w:val="Normln"/>
    <w:autoRedefine/>
    <w:unhideWhenUsed/>
    <w:rsid w:val="006B7ECA"/>
    <w:pPr>
      <w:spacing w:before="0"/>
      <w:ind w:left="1320"/>
      <w:jc w:val="left"/>
    </w:pPr>
    <w:rPr>
      <w:rFonts w:asciiTheme="minorHAnsi" w:hAnsiTheme="minorHAnsi" w:cstheme="minorHAnsi"/>
      <w:sz w:val="20"/>
      <w:szCs w:val="20"/>
    </w:rPr>
  </w:style>
  <w:style w:type="paragraph" w:styleId="Obsah8">
    <w:name w:val="toc 8"/>
    <w:basedOn w:val="Normln"/>
    <w:next w:val="Normln"/>
    <w:autoRedefine/>
    <w:unhideWhenUsed/>
    <w:rsid w:val="006B7ECA"/>
    <w:pPr>
      <w:spacing w:before="0"/>
      <w:ind w:left="1540"/>
      <w:jc w:val="left"/>
    </w:pPr>
    <w:rPr>
      <w:rFonts w:asciiTheme="minorHAnsi" w:hAnsiTheme="minorHAnsi" w:cstheme="minorHAnsi"/>
      <w:sz w:val="20"/>
      <w:szCs w:val="20"/>
    </w:rPr>
  </w:style>
  <w:style w:type="paragraph" w:styleId="Obsah9">
    <w:name w:val="toc 9"/>
    <w:basedOn w:val="Normln"/>
    <w:next w:val="Normln"/>
    <w:autoRedefine/>
    <w:unhideWhenUsed/>
    <w:rsid w:val="006B7ECA"/>
    <w:pPr>
      <w:spacing w:before="0"/>
      <w:ind w:left="1760"/>
      <w:jc w:val="left"/>
    </w:pPr>
    <w:rPr>
      <w:rFonts w:asciiTheme="minorHAnsi" w:hAnsiTheme="minorHAnsi" w:cstheme="minorHAnsi"/>
      <w:sz w:val="20"/>
      <w:szCs w:val="20"/>
    </w:rPr>
  </w:style>
  <w:style w:type="paragraph" w:styleId="Zkladntextodsazen">
    <w:name w:val="Body Text Indent"/>
    <w:basedOn w:val="Normln"/>
    <w:link w:val="ZkladntextodsazenChar"/>
    <w:semiHidden/>
    <w:unhideWhenUsed/>
    <w:rsid w:val="008B6DCD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8B6DCD"/>
    <w:rPr>
      <w:sz w:val="22"/>
      <w:szCs w:val="24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9915C8"/>
    <w:rPr>
      <w:color w:val="605E5C"/>
      <w:shd w:val="clear" w:color="auto" w:fill="E1DFDD"/>
    </w:rPr>
  </w:style>
  <w:style w:type="paragraph" w:customStyle="1" w:styleId="pnormal">
    <w:name w:val="p_normal"/>
    <w:basedOn w:val="Normln"/>
    <w:rsid w:val="006A7C42"/>
    <w:pPr>
      <w:spacing w:before="100" w:beforeAutospacing="1" w:after="100" w:afterAutospacing="1" w:line="240" w:lineRule="auto"/>
      <w:ind w:firstLine="0"/>
      <w:jc w:val="left"/>
    </w:pPr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9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4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5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0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50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05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1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1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6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55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1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1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42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7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10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0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1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44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0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43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22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2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8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8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51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76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2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86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62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7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8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9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9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0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9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2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9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0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5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7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79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1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7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84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76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9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47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8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24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46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81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46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1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4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14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82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65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00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1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1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28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64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4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15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49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26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7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37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6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05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67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6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66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5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4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8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2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35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47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32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7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0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49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5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94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0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26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0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46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7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0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93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5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2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9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14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35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0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8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7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0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0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57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0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4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9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03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8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08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7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1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79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23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6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06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5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42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93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2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7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1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6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45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5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62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24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3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2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0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7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21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5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2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6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8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mailto:bn.podatelna@cizp.cz" TargetMode="External"/><Relationship Id="rId18" Type="http://schemas.openxmlformats.org/officeDocument/2006/relationships/hyperlink" Target="mailto:provozbreclav@pmo.cz" TargetMode="External"/><Relationship Id="rId26" Type="http://schemas.openxmlformats.org/officeDocument/2006/relationships/hyperlink" Target="mailto:lenka.raclavska@breclav.eu" TargetMode="External"/><Relationship Id="rId39" Type="http://schemas.openxmlformats.org/officeDocument/2006/relationships/hyperlink" Target="mailto:martin.bedrava@susjmk.cz" TargetMode="External"/><Relationship Id="rId21" Type="http://schemas.openxmlformats.org/officeDocument/2006/relationships/hyperlink" Target="mailto:MOUCKOVA.EVA@kr-jihomoravsky.cz" TargetMode="External"/><Relationship Id="rId34" Type="http://schemas.openxmlformats.org/officeDocument/2006/relationships/hyperlink" Target="mailto:pavlovic@vhsbreclav.cz" TargetMode="External"/><Relationship Id="rId42" Type="http://schemas.openxmlformats.org/officeDocument/2006/relationships/hyperlink" Target="mailto:kasala@vak-bv.cz" TargetMode="External"/><Relationship Id="rId47" Type="http://schemas.openxmlformats.org/officeDocument/2006/relationships/hyperlink" Target="https://www.e-sbirka.cz/sb/1997/13" TargetMode="External"/><Relationship Id="rId50" Type="http://schemas.openxmlformats.org/officeDocument/2006/relationships/header" Target="header3.xml"/><Relationship Id="rId55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mailto:vladimira.kubikova@breclav.eu" TargetMode="External"/><Relationship Id="rId17" Type="http://schemas.openxmlformats.org/officeDocument/2006/relationships/footer" Target="footer3.xml"/><Relationship Id="rId25" Type="http://schemas.openxmlformats.org/officeDocument/2006/relationships/hyperlink" Target="mailto:svatopluk.pecek@breclav.eu" TargetMode="External"/><Relationship Id="rId33" Type="http://schemas.openxmlformats.org/officeDocument/2006/relationships/hyperlink" Target="mailto:karel.osicka@tsbreclav.cz" TargetMode="External"/><Relationship Id="rId38" Type="http://schemas.openxmlformats.org/officeDocument/2006/relationships/hyperlink" Target="mailto:lucia.vyrubalikova@breclav.eu" TargetMode="External"/><Relationship Id="rId46" Type="http://schemas.openxmlformats.org/officeDocument/2006/relationships/hyperlink" Target="mailto:vagner@pmo.cz" TargetMode="Externa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20" Type="http://schemas.openxmlformats.org/officeDocument/2006/relationships/hyperlink" Target="mailto:vladimira.kubikova@breclav.eu" TargetMode="External"/><Relationship Id="rId29" Type="http://schemas.openxmlformats.org/officeDocument/2006/relationships/hyperlink" Target="mailto:jakub.matuska@breclav.eu" TargetMode="External"/><Relationship Id="rId41" Type="http://schemas.openxmlformats.org/officeDocument/2006/relationships/hyperlink" Target="mailto:stanislav.hrdlicka@breclav.eu" TargetMode="External"/><Relationship Id="rId54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lucia.vyrubalikova@breclav.eu" TargetMode="External"/><Relationship Id="rId24" Type="http://schemas.openxmlformats.org/officeDocument/2006/relationships/hyperlink" Target="mailto:jakub.matuska@breclav.eu" TargetMode="External"/><Relationship Id="rId32" Type="http://schemas.openxmlformats.org/officeDocument/2006/relationships/hyperlink" Target="mailto:kamila.mokra@breclav.eu" TargetMode="External"/><Relationship Id="rId37" Type="http://schemas.openxmlformats.org/officeDocument/2006/relationships/hyperlink" Target="mailto:lenka.raclavska@breclav.eu" TargetMode="External"/><Relationship Id="rId40" Type="http://schemas.openxmlformats.org/officeDocument/2006/relationships/hyperlink" Target="mailto:jiri.holobradek@breclav.eu" TargetMode="External"/><Relationship Id="rId45" Type="http://schemas.openxmlformats.org/officeDocument/2006/relationships/hyperlink" Target="mailto:vladimir.stehlik@hzscr.cz" TargetMode="External"/><Relationship Id="rId53" Type="http://schemas.openxmlformats.org/officeDocument/2006/relationships/footer" Target="footer5.xm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23" Type="http://schemas.openxmlformats.org/officeDocument/2006/relationships/hyperlink" Target="mailto:svatopluk.pecek@breclav.eu" TargetMode="External"/><Relationship Id="rId28" Type="http://schemas.openxmlformats.org/officeDocument/2006/relationships/hyperlink" Target="mailto:svatopluk.pecek@breclav.eu" TargetMode="External"/><Relationship Id="rId36" Type="http://schemas.openxmlformats.org/officeDocument/2006/relationships/hyperlink" Target="mailto:svatopluk.pecek@breclav.eu" TargetMode="External"/><Relationship Id="rId49" Type="http://schemas.openxmlformats.org/officeDocument/2006/relationships/hyperlink" Target="https://webmap.dppcr.cz/dpp_cr/editor.dll?IFRAME=1&amp;GEN=LST&amp;LOGO=6204&amp;MAP=pk_all&amp;TS=pk_all&amp;TM=/eva_mista/foto_povis*pk_obce*pk_orp*pk_kraj*pk_upk&amp;CF_ARROW=1&amp;QY=L%5BID_PK%5D2094" TargetMode="External"/><Relationship Id="rId10" Type="http://schemas.openxmlformats.org/officeDocument/2006/relationships/hyperlink" Target="mailto:provozbreclav@pmo.cz" TargetMode="External"/><Relationship Id="rId19" Type="http://schemas.openxmlformats.org/officeDocument/2006/relationships/hyperlink" Target="mailto:lucia.vyrubalikova@breclav.eu" TargetMode="External"/><Relationship Id="rId31" Type="http://schemas.openxmlformats.org/officeDocument/2006/relationships/hyperlink" Target="mailto:stanislav.hrdlicka@breclav.eu" TargetMode="External"/><Relationship Id="rId44" Type="http://schemas.openxmlformats.org/officeDocument/2006/relationships/hyperlink" Target="mailto:juraj.stehlik@lesycr.cz" TargetMode="External"/><Relationship Id="rId52" Type="http://schemas.openxmlformats.org/officeDocument/2006/relationships/header" Target="header4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1.xml"/><Relationship Id="rId22" Type="http://schemas.openxmlformats.org/officeDocument/2006/relationships/hyperlink" Target="mailto:pehal.mojmir@kr-jihomoravsky.cz" TargetMode="External"/><Relationship Id="rId27" Type="http://schemas.openxmlformats.org/officeDocument/2006/relationships/hyperlink" Target="http://www.chmi.cz" TargetMode="External"/><Relationship Id="rId30" Type="http://schemas.openxmlformats.org/officeDocument/2006/relationships/hyperlink" Target="mailto:ales.trcka@breclav.eu" TargetMode="External"/><Relationship Id="rId35" Type="http://schemas.openxmlformats.org/officeDocument/2006/relationships/hyperlink" Target="mailto:alena.studenitsch@breclav.eu" TargetMode="External"/><Relationship Id="rId43" Type="http://schemas.openxmlformats.org/officeDocument/2006/relationships/hyperlink" Target="mailto:petr.morc@breclav.eu" TargetMode="External"/><Relationship Id="rId48" Type="http://schemas.openxmlformats.org/officeDocument/2006/relationships/hyperlink" Target="https://www.susjmk.cz/" TargetMode="External"/><Relationship Id="rId8" Type="http://schemas.openxmlformats.org/officeDocument/2006/relationships/image" Target="media/image1.jpeg"/><Relationship Id="rId51" Type="http://schemas.openxmlformats.org/officeDocument/2006/relationships/footer" Target="footer4.xm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48D726F-A269-413E-AD55-04E9BC9CCE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7655</TotalTime>
  <Pages>33</Pages>
  <Words>5777</Words>
  <Characters>34087</Characters>
  <Application>Microsoft Office Word</Application>
  <DocSecurity>0</DocSecurity>
  <Lines>284</Lines>
  <Paragraphs>79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A</vt:lpstr>
    </vt:vector>
  </TitlesOfParts>
  <Company>Agroprojekt PSO s.r.o.</Company>
  <LinksUpToDate>false</LinksUpToDate>
  <CharactersWithSpaces>39785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</dc:title>
  <dc:creator>dobesovar</dc:creator>
  <cp:lastModifiedBy>Ondřej Špaček</cp:lastModifiedBy>
  <cp:revision>68</cp:revision>
  <cp:lastPrinted>2025-05-27T12:46:00Z</cp:lastPrinted>
  <dcterms:created xsi:type="dcterms:W3CDTF">2022-07-27T11:24:00Z</dcterms:created>
  <dcterms:modified xsi:type="dcterms:W3CDTF">2025-05-27T14:17:00Z</dcterms:modified>
</cp:coreProperties>
</file>